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3C8B0" w14:textId="77777777" w:rsidR="00C70B98" w:rsidRDefault="00C70B98" w:rsidP="00C70B98">
      <w:pPr>
        <w:tabs>
          <w:tab w:val="right" w:pos="10776"/>
        </w:tabs>
        <w:spacing w:after="0" w:line="259" w:lineRule="auto"/>
        <w:ind w:left="0" w:firstLine="0"/>
        <w:jc w:val="left"/>
      </w:pPr>
      <w:r>
        <w:rPr>
          <w:b/>
          <w:sz w:val="30"/>
        </w:rPr>
        <w:t xml:space="preserve">TERMS &amp; CONDITIONS </w:t>
      </w:r>
      <w:r>
        <w:rPr>
          <w:b/>
          <w:sz w:val="30"/>
        </w:rPr>
        <w:tab/>
      </w:r>
      <w:r>
        <w:rPr>
          <w:noProof/>
        </w:rPr>
        <w:drawing>
          <wp:inline distT="0" distB="0" distL="0" distR="0" wp14:anchorId="7E5B34B2" wp14:editId="0C018B1A">
            <wp:extent cx="1649095" cy="329565"/>
            <wp:effectExtent l="0" t="0" r="0" b="0"/>
            <wp:docPr id="495" name="Picture 49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95" name="Picture 495"/>
                    <pic:cNvPicPr/>
                  </pic:nvPicPr>
                  <pic:blipFill>
                    <a:blip r:embed="rId11"/>
                    <a:stretch>
                      <a:fillRect/>
                    </a:stretch>
                  </pic:blipFill>
                  <pic:spPr>
                    <a:xfrm>
                      <a:off x="0" y="0"/>
                      <a:ext cx="1649095" cy="329565"/>
                    </a:xfrm>
                    <a:prstGeom prst="rect">
                      <a:avLst/>
                    </a:prstGeom>
                  </pic:spPr>
                </pic:pic>
              </a:graphicData>
            </a:graphic>
          </wp:inline>
        </w:drawing>
      </w:r>
    </w:p>
    <w:p w14:paraId="4A66DA22" w14:textId="17772708" w:rsidR="00C70B98" w:rsidRDefault="00C70B98" w:rsidP="00C70B98">
      <w:pPr>
        <w:spacing w:after="0" w:line="259" w:lineRule="auto"/>
        <w:ind w:left="0" w:firstLine="0"/>
        <w:jc w:val="left"/>
      </w:pPr>
      <w:r>
        <w:rPr>
          <w:b/>
          <w:sz w:val="22"/>
        </w:rPr>
        <w:t>Schedule to Terms &amp; Conditions of Entry</w:t>
      </w:r>
      <w:r>
        <w:rPr>
          <w:b/>
          <w:sz w:val="30"/>
        </w:rPr>
        <w:t xml:space="preserve"> </w:t>
      </w:r>
      <w:r w:rsidR="00EE4758">
        <w:rPr>
          <w:b/>
          <w:sz w:val="30"/>
        </w:rPr>
        <w:br/>
      </w:r>
    </w:p>
    <w:tbl>
      <w:tblPr>
        <w:tblStyle w:val="TableGrid"/>
        <w:tblW w:w="9907" w:type="dxa"/>
        <w:tblInd w:w="8" w:type="dxa"/>
        <w:tblCellMar>
          <w:top w:w="124" w:type="dxa"/>
          <w:left w:w="151" w:type="dxa"/>
          <w:right w:w="101" w:type="dxa"/>
        </w:tblCellMar>
        <w:tblLook w:val="04A0" w:firstRow="1" w:lastRow="0" w:firstColumn="1" w:lastColumn="0" w:noHBand="0" w:noVBand="1"/>
      </w:tblPr>
      <w:tblGrid>
        <w:gridCol w:w="2210"/>
        <w:gridCol w:w="7697"/>
      </w:tblGrid>
      <w:tr w:rsidR="00C70B98" w14:paraId="453027CE" w14:textId="77777777" w:rsidTr="004F56EF">
        <w:trPr>
          <w:trHeight w:val="410"/>
        </w:trPr>
        <w:tc>
          <w:tcPr>
            <w:tcW w:w="2210" w:type="dxa"/>
            <w:tcBorders>
              <w:top w:val="single" w:sz="6" w:space="0" w:color="AEADAD"/>
              <w:left w:val="single" w:sz="6" w:space="0" w:color="AEADAD"/>
              <w:bottom w:val="single" w:sz="6" w:space="0" w:color="AEADAD"/>
              <w:right w:val="single" w:sz="6" w:space="0" w:color="AEADAD"/>
            </w:tcBorders>
          </w:tcPr>
          <w:p w14:paraId="66CB2E27" w14:textId="77777777" w:rsidR="00C70B98" w:rsidRDefault="00C70B98" w:rsidP="004F56EF">
            <w:pPr>
              <w:spacing w:after="0" w:line="259" w:lineRule="auto"/>
              <w:ind w:left="0" w:firstLine="0"/>
              <w:jc w:val="left"/>
            </w:pPr>
            <w:r>
              <w:rPr>
                <w:b/>
                <w:sz w:val="20"/>
              </w:rPr>
              <w:t xml:space="preserve">Promotion name </w:t>
            </w:r>
          </w:p>
        </w:tc>
        <w:tc>
          <w:tcPr>
            <w:tcW w:w="7697" w:type="dxa"/>
            <w:tcBorders>
              <w:top w:val="single" w:sz="6" w:space="0" w:color="AEADAD"/>
              <w:left w:val="single" w:sz="6" w:space="0" w:color="AEADAD"/>
              <w:bottom w:val="single" w:sz="6" w:space="0" w:color="AEADAD"/>
              <w:right w:val="single" w:sz="6" w:space="0" w:color="AEADAD"/>
            </w:tcBorders>
          </w:tcPr>
          <w:p w14:paraId="1BB68C46" w14:textId="4D4316D6" w:rsidR="00C70B98" w:rsidRDefault="0018446C" w:rsidP="004F56EF">
            <w:pPr>
              <w:spacing w:after="0" w:line="259" w:lineRule="auto"/>
              <w:ind w:left="0" w:firstLine="0"/>
              <w:jc w:val="left"/>
            </w:pPr>
            <w:r>
              <w:rPr>
                <w:sz w:val="20"/>
              </w:rPr>
              <w:t>June 2025 ‘Cars &amp; Coffee’ Promotion</w:t>
            </w:r>
            <w:r w:rsidR="00C70B98">
              <w:rPr>
                <w:sz w:val="20"/>
              </w:rPr>
              <w:t xml:space="preserve"> </w:t>
            </w:r>
          </w:p>
        </w:tc>
      </w:tr>
      <w:tr w:rsidR="00C70B98" w14:paraId="5D6F34EC" w14:textId="77777777" w:rsidTr="004F56EF">
        <w:trPr>
          <w:trHeight w:val="449"/>
        </w:trPr>
        <w:tc>
          <w:tcPr>
            <w:tcW w:w="2210" w:type="dxa"/>
            <w:tcBorders>
              <w:top w:val="single" w:sz="6" w:space="0" w:color="AEADAD"/>
              <w:left w:val="single" w:sz="6" w:space="0" w:color="AEADAD"/>
              <w:bottom w:val="single" w:sz="6" w:space="0" w:color="AEADAD"/>
              <w:right w:val="single" w:sz="6" w:space="0" w:color="AEADAD"/>
            </w:tcBorders>
            <w:vAlign w:val="center"/>
          </w:tcPr>
          <w:p w14:paraId="6373E386" w14:textId="77777777" w:rsidR="00C70B98" w:rsidRDefault="00C70B98" w:rsidP="004F56EF">
            <w:pPr>
              <w:spacing w:after="0" w:line="259" w:lineRule="auto"/>
              <w:ind w:left="0" w:firstLine="0"/>
              <w:jc w:val="left"/>
            </w:pPr>
            <w:r>
              <w:rPr>
                <w:b/>
                <w:sz w:val="20"/>
              </w:rPr>
              <w:t xml:space="preserve">Eligible Country </w:t>
            </w:r>
          </w:p>
        </w:tc>
        <w:tc>
          <w:tcPr>
            <w:tcW w:w="7697" w:type="dxa"/>
            <w:tcBorders>
              <w:top w:val="single" w:sz="6" w:space="0" w:color="AEADAD"/>
              <w:left w:val="single" w:sz="6" w:space="0" w:color="AEADAD"/>
              <w:bottom w:val="single" w:sz="6" w:space="0" w:color="AEADAD"/>
              <w:right w:val="single" w:sz="6" w:space="0" w:color="AEADAD"/>
            </w:tcBorders>
            <w:vAlign w:val="center"/>
          </w:tcPr>
          <w:p w14:paraId="6FEC75C7" w14:textId="77777777" w:rsidR="00C70B98" w:rsidRDefault="00C70B98" w:rsidP="004F56EF">
            <w:pPr>
              <w:spacing w:after="0" w:line="259" w:lineRule="auto"/>
              <w:ind w:left="0" w:firstLine="0"/>
              <w:jc w:val="left"/>
            </w:pPr>
            <w:r>
              <w:rPr>
                <w:sz w:val="20"/>
              </w:rPr>
              <w:t xml:space="preserve">Residents of Australia &amp; New Zealand </w:t>
            </w:r>
          </w:p>
        </w:tc>
      </w:tr>
      <w:tr w:rsidR="00C70B98" w14:paraId="41B5BB1F" w14:textId="77777777" w:rsidTr="004F56EF">
        <w:trPr>
          <w:trHeight w:val="898"/>
        </w:trPr>
        <w:tc>
          <w:tcPr>
            <w:tcW w:w="2210" w:type="dxa"/>
            <w:tcBorders>
              <w:top w:val="single" w:sz="6" w:space="0" w:color="AEADAD"/>
              <w:left w:val="single" w:sz="6" w:space="0" w:color="AEADAD"/>
              <w:bottom w:val="single" w:sz="6" w:space="0" w:color="AEADAD"/>
              <w:right w:val="single" w:sz="6" w:space="0" w:color="AEADAD"/>
            </w:tcBorders>
          </w:tcPr>
          <w:p w14:paraId="0E4E35A7" w14:textId="77777777" w:rsidR="00C70B98" w:rsidRDefault="00C70B98" w:rsidP="004F56EF">
            <w:pPr>
              <w:spacing w:after="0" w:line="259" w:lineRule="auto"/>
              <w:ind w:left="0" w:firstLine="0"/>
              <w:jc w:val="left"/>
            </w:pPr>
            <w:r>
              <w:rPr>
                <w:b/>
                <w:sz w:val="20"/>
              </w:rPr>
              <w:t xml:space="preserve">Promotion period </w:t>
            </w:r>
          </w:p>
        </w:tc>
        <w:tc>
          <w:tcPr>
            <w:tcW w:w="7697" w:type="dxa"/>
            <w:tcBorders>
              <w:top w:val="single" w:sz="6" w:space="0" w:color="AEADAD"/>
              <w:left w:val="single" w:sz="6" w:space="0" w:color="AEADAD"/>
              <w:bottom w:val="single" w:sz="6" w:space="0" w:color="AEADAD"/>
              <w:right w:val="single" w:sz="6" w:space="0" w:color="AEADAD"/>
            </w:tcBorders>
          </w:tcPr>
          <w:p w14:paraId="696CFB11" w14:textId="01B70703" w:rsidR="00C70B98" w:rsidRDefault="00C70B98" w:rsidP="004F56EF">
            <w:pPr>
              <w:spacing w:after="0" w:line="259" w:lineRule="auto"/>
              <w:ind w:left="0" w:firstLine="0"/>
              <w:jc w:val="left"/>
            </w:pPr>
            <w:r>
              <w:rPr>
                <w:sz w:val="20"/>
              </w:rPr>
              <w:t>Start: [</w:t>
            </w:r>
            <w:r w:rsidR="00264446">
              <w:rPr>
                <w:sz w:val="20"/>
              </w:rPr>
              <w:t>28</w:t>
            </w:r>
            <w:r>
              <w:rPr>
                <w:sz w:val="20"/>
              </w:rPr>
              <w:t>/06/202</w:t>
            </w:r>
            <w:r w:rsidR="00264446">
              <w:rPr>
                <w:sz w:val="20"/>
              </w:rPr>
              <w:t>5</w:t>
            </w:r>
            <w:r>
              <w:rPr>
                <w:sz w:val="20"/>
              </w:rPr>
              <w:t xml:space="preserve">] </w:t>
            </w:r>
            <w:r w:rsidR="003B5B2A">
              <w:rPr>
                <w:sz w:val="20"/>
              </w:rPr>
              <w:t>08</w:t>
            </w:r>
            <w:r>
              <w:rPr>
                <w:sz w:val="20"/>
              </w:rPr>
              <w:t xml:space="preserve">:00 AM AEST </w:t>
            </w:r>
          </w:p>
          <w:p w14:paraId="14E8AC3F" w14:textId="0414656F" w:rsidR="00C70B98" w:rsidRDefault="00C70B98" w:rsidP="004F56EF">
            <w:pPr>
              <w:spacing w:after="0" w:line="259" w:lineRule="auto"/>
              <w:ind w:left="0" w:firstLine="0"/>
              <w:jc w:val="left"/>
            </w:pPr>
            <w:r>
              <w:rPr>
                <w:sz w:val="20"/>
              </w:rPr>
              <w:t>End: [</w:t>
            </w:r>
            <w:r w:rsidR="00264446">
              <w:rPr>
                <w:sz w:val="20"/>
              </w:rPr>
              <w:t>28/06/2025</w:t>
            </w:r>
            <w:r>
              <w:rPr>
                <w:sz w:val="20"/>
              </w:rPr>
              <w:t>] 1</w:t>
            </w:r>
            <w:r w:rsidR="0018798A">
              <w:rPr>
                <w:sz w:val="20"/>
              </w:rPr>
              <w:t>1</w:t>
            </w:r>
            <w:r>
              <w:rPr>
                <w:sz w:val="20"/>
              </w:rPr>
              <w:t xml:space="preserve">:00 </w:t>
            </w:r>
            <w:r w:rsidR="0018798A">
              <w:rPr>
                <w:sz w:val="20"/>
              </w:rPr>
              <w:t>A</w:t>
            </w:r>
            <w:r>
              <w:rPr>
                <w:sz w:val="20"/>
              </w:rPr>
              <w:t xml:space="preserve">M AEST </w:t>
            </w:r>
          </w:p>
          <w:p w14:paraId="3D24A409" w14:textId="77777777" w:rsidR="00C70B98" w:rsidRDefault="00C70B98" w:rsidP="004F56EF">
            <w:pPr>
              <w:spacing w:after="0" w:line="259" w:lineRule="auto"/>
              <w:ind w:left="0" w:firstLine="0"/>
              <w:jc w:val="left"/>
            </w:pPr>
            <w:r>
              <w:rPr>
                <w:b/>
                <w:sz w:val="20"/>
              </w:rPr>
              <w:t>(“Promotional Period”)</w:t>
            </w:r>
            <w:r>
              <w:rPr>
                <w:sz w:val="20"/>
              </w:rPr>
              <w:t xml:space="preserve"> </w:t>
            </w:r>
          </w:p>
        </w:tc>
      </w:tr>
      <w:tr w:rsidR="00C70B98" w14:paraId="203A7179" w14:textId="77777777" w:rsidTr="004F56EF">
        <w:trPr>
          <w:trHeight w:val="1219"/>
        </w:trPr>
        <w:tc>
          <w:tcPr>
            <w:tcW w:w="2210" w:type="dxa"/>
            <w:tcBorders>
              <w:top w:val="single" w:sz="6" w:space="0" w:color="AEADAD"/>
              <w:left w:val="single" w:sz="6" w:space="0" w:color="AEADAD"/>
              <w:bottom w:val="single" w:sz="6" w:space="0" w:color="AEADAD"/>
              <w:right w:val="single" w:sz="6" w:space="0" w:color="AEADAD"/>
            </w:tcBorders>
          </w:tcPr>
          <w:p w14:paraId="73D86388" w14:textId="77777777" w:rsidR="00C70B98" w:rsidRDefault="00C70B98" w:rsidP="004F56EF">
            <w:pPr>
              <w:spacing w:after="0" w:line="259" w:lineRule="auto"/>
              <w:ind w:left="0" w:firstLine="0"/>
              <w:jc w:val="left"/>
            </w:pPr>
            <w:r>
              <w:rPr>
                <w:b/>
                <w:sz w:val="20"/>
              </w:rPr>
              <w:t xml:space="preserve">Promoter </w:t>
            </w:r>
          </w:p>
        </w:tc>
        <w:tc>
          <w:tcPr>
            <w:tcW w:w="7697" w:type="dxa"/>
            <w:tcBorders>
              <w:top w:val="single" w:sz="6" w:space="0" w:color="AEADAD"/>
              <w:left w:val="single" w:sz="6" w:space="0" w:color="AEADAD"/>
              <w:bottom w:val="single" w:sz="6" w:space="0" w:color="AEADAD"/>
              <w:right w:val="single" w:sz="6" w:space="0" w:color="AEADAD"/>
            </w:tcBorders>
            <w:vAlign w:val="center"/>
          </w:tcPr>
          <w:p w14:paraId="4F6F5F5A" w14:textId="77777777" w:rsidR="00C70B98" w:rsidRDefault="00C70B98" w:rsidP="004F56EF">
            <w:pPr>
              <w:spacing w:after="0" w:line="259" w:lineRule="auto"/>
              <w:ind w:left="0" w:firstLine="0"/>
              <w:jc w:val="left"/>
            </w:pPr>
            <w:r>
              <w:rPr>
                <w:sz w:val="20"/>
              </w:rPr>
              <w:t xml:space="preserve">RYCO GROUP PTY LIMITED </w:t>
            </w:r>
          </w:p>
          <w:p w14:paraId="7EA9DEC7" w14:textId="77777777" w:rsidR="00C70B98" w:rsidRDefault="00C70B98" w:rsidP="004F56EF">
            <w:pPr>
              <w:spacing w:after="0" w:line="259" w:lineRule="auto"/>
              <w:ind w:left="0" w:firstLine="0"/>
              <w:jc w:val="left"/>
            </w:pPr>
            <w:r>
              <w:rPr>
                <w:sz w:val="20"/>
              </w:rPr>
              <w:t xml:space="preserve">ABN: 13 004 237 727  </w:t>
            </w:r>
          </w:p>
          <w:p w14:paraId="55D46563" w14:textId="77777777" w:rsidR="00C70B98" w:rsidRDefault="00C70B98" w:rsidP="004F56EF">
            <w:pPr>
              <w:spacing w:after="0" w:line="259" w:lineRule="auto"/>
              <w:ind w:left="0" w:firstLine="0"/>
              <w:jc w:val="left"/>
            </w:pPr>
            <w:r>
              <w:rPr>
                <w:sz w:val="20"/>
              </w:rPr>
              <w:t xml:space="preserve">29 Taras Avenue  </w:t>
            </w:r>
          </w:p>
          <w:p w14:paraId="504272C9" w14:textId="77777777" w:rsidR="00C70B98" w:rsidRDefault="00C70B98" w:rsidP="004F56EF">
            <w:pPr>
              <w:spacing w:after="0" w:line="259" w:lineRule="auto"/>
              <w:ind w:left="0" w:firstLine="0"/>
              <w:jc w:val="left"/>
            </w:pPr>
            <w:r>
              <w:rPr>
                <w:sz w:val="20"/>
              </w:rPr>
              <w:t xml:space="preserve">Altona North VIC 3025 Australia </w:t>
            </w:r>
          </w:p>
        </w:tc>
      </w:tr>
      <w:tr w:rsidR="00C70B98" w14:paraId="5A2CE575" w14:textId="77777777" w:rsidTr="004F56EF">
        <w:trPr>
          <w:trHeight w:val="1212"/>
        </w:trPr>
        <w:tc>
          <w:tcPr>
            <w:tcW w:w="2210" w:type="dxa"/>
            <w:tcBorders>
              <w:top w:val="single" w:sz="6" w:space="0" w:color="AEADAD"/>
              <w:left w:val="single" w:sz="6" w:space="0" w:color="AEADAD"/>
              <w:bottom w:val="single" w:sz="6" w:space="0" w:color="AEADAD"/>
              <w:right w:val="single" w:sz="6" w:space="0" w:color="AEADAD"/>
            </w:tcBorders>
          </w:tcPr>
          <w:p w14:paraId="7D1FEA5F" w14:textId="77777777" w:rsidR="00C70B98" w:rsidRDefault="00C70B98" w:rsidP="004F56EF">
            <w:pPr>
              <w:spacing w:after="0" w:line="259" w:lineRule="auto"/>
              <w:ind w:left="0" w:firstLine="0"/>
              <w:jc w:val="left"/>
            </w:pPr>
            <w:r>
              <w:rPr>
                <w:b/>
                <w:sz w:val="20"/>
              </w:rPr>
              <w:t xml:space="preserve">Eligible entrants </w:t>
            </w:r>
          </w:p>
        </w:tc>
        <w:tc>
          <w:tcPr>
            <w:tcW w:w="7697" w:type="dxa"/>
            <w:tcBorders>
              <w:top w:val="single" w:sz="6" w:space="0" w:color="AEADAD"/>
              <w:left w:val="single" w:sz="6" w:space="0" w:color="AEADAD"/>
              <w:bottom w:val="single" w:sz="6" w:space="0" w:color="AEADAD"/>
              <w:right w:val="single" w:sz="6" w:space="0" w:color="AEADAD"/>
            </w:tcBorders>
            <w:vAlign w:val="center"/>
          </w:tcPr>
          <w:p w14:paraId="4C6F4049" w14:textId="77777777" w:rsidR="00C70B98" w:rsidRPr="009B5A65" w:rsidRDefault="00C70B98" w:rsidP="004F56EF">
            <w:pPr>
              <w:spacing w:after="0" w:line="259" w:lineRule="auto"/>
              <w:ind w:left="0" w:firstLine="0"/>
              <w:jc w:val="left"/>
              <w:rPr>
                <w:sz w:val="20"/>
                <w:szCs w:val="20"/>
              </w:rPr>
            </w:pPr>
            <w:r w:rsidRPr="009B5A65">
              <w:rPr>
                <w:sz w:val="20"/>
                <w:szCs w:val="20"/>
              </w:rPr>
              <w:t xml:space="preserve">This Competition is only open to individuals who:   </w:t>
            </w:r>
          </w:p>
          <w:p w14:paraId="6302216F" w14:textId="754ABD8B" w:rsidR="00C70B98" w:rsidRPr="009B5A65" w:rsidRDefault="00C70B98" w:rsidP="004F56EF">
            <w:pPr>
              <w:numPr>
                <w:ilvl w:val="0"/>
                <w:numId w:val="2"/>
              </w:numPr>
              <w:spacing w:after="0" w:line="259" w:lineRule="auto"/>
              <w:ind w:hanging="202"/>
              <w:jc w:val="left"/>
              <w:rPr>
                <w:sz w:val="20"/>
                <w:szCs w:val="20"/>
              </w:rPr>
            </w:pPr>
            <w:r w:rsidRPr="009B5A65">
              <w:rPr>
                <w:sz w:val="20"/>
                <w:szCs w:val="20"/>
              </w:rPr>
              <w:t>are an Australian resident aged 18 years or older</w:t>
            </w:r>
            <w:r w:rsidR="003B5B2A">
              <w:rPr>
                <w:sz w:val="20"/>
                <w:szCs w:val="20"/>
              </w:rPr>
              <w:t xml:space="preserve">, </w:t>
            </w:r>
            <w:proofErr w:type="gramStart"/>
            <w:r w:rsidR="003B5B2A">
              <w:rPr>
                <w:sz w:val="20"/>
                <w:szCs w:val="20"/>
              </w:rPr>
              <w:t>and;</w:t>
            </w:r>
            <w:proofErr w:type="gramEnd"/>
            <w:r w:rsidRPr="009B5A65">
              <w:rPr>
                <w:sz w:val="20"/>
                <w:szCs w:val="20"/>
              </w:rPr>
              <w:t xml:space="preserve">   </w:t>
            </w:r>
          </w:p>
          <w:p w14:paraId="2EF3CDDA" w14:textId="0148CFEC" w:rsidR="00C70B98" w:rsidRPr="004D6AF3" w:rsidRDefault="003B5B2A" w:rsidP="004F56EF">
            <w:pPr>
              <w:numPr>
                <w:ilvl w:val="0"/>
                <w:numId w:val="2"/>
              </w:numPr>
              <w:spacing w:after="0" w:line="259" w:lineRule="auto"/>
              <w:ind w:hanging="202"/>
              <w:jc w:val="left"/>
              <w:rPr>
                <w:sz w:val="20"/>
                <w:szCs w:val="20"/>
              </w:rPr>
            </w:pPr>
            <w:r>
              <w:rPr>
                <w:sz w:val="20"/>
                <w:szCs w:val="20"/>
              </w:rPr>
              <w:t>have attended the Shannon’s</w:t>
            </w:r>
            <w:r w:rsidR="00262B57">
              <w:rPr>
                <w:sz w:val="20"/>
                <w:szCs w:val="20"/>
              </w:rPr>
              <w:t xml:space="preserve"> Auto Caffeine event and signed up to enter the promotion.</w:t>
            </w:r>
          </w:p>
        </w:tc>
      </w:tr>
      <w:tr w:rsidR="00C70B98" w14:paraId="6B75FC1B" w14:textId="77777777" w:rsidTr="004F56EF">
        <w:trPr>
          <w:trHeight w:val="3341"/>
        </w:trPr>
        <w:tc>
          <w:tcPr>
            <w:tcW w:w="2210" w:type="dxa"/>
            <w:tcBorders>
              <w:top w:val="single" w:sz="6" w:space="0" w:color="AEADAD"/>
              <w:left w:val="single" w:sz="6" w:space="0" w:color="AEADAD"/>
              <w:bottom w:val="single" w:sz="6" w:space="0" w:color="AEADAD"/>
              <w:right w:val="single" w:sz="6" w:space="0" w:color="AEADAD"/>
            </w:tcBorders>
          </w:tcPr>
          <w:p w14:paraId="076B9B5D" w14:textId="77777777" w:rsidR="00C70B98" w:rsidRDefault="00C70B98" w:rsidP="004F56EF">
            <w:pPr>
              <w:spacing w:after="0" w:line="259" w:lineRule="auto"/>
              <w:ind w:left="0" w:firstLine="0"/>
              <w:jc w:val="left"/>
            </w:pPr>
            <w:r>
              <w:rPr>
                <w:b/>
                <w:sz w:val="20"/>
              </w:rPr>
              <w:t xml:space="preserve">Ineligible entrants </w:t>
            </w:r>
          </w:p>
        </w:tc>
        <w:tc>
          <w:tcPr>
            <w:tcW w:w="7697" w:type="dxa"/>
            <w:tcBorders>
              <w:top w:val="single" w:sz="6" w:space="0" w:color="AEADAD"/>
              <w:left w:val="single" w:sz="6" w:space="0" w:color="AEADAD"/>
              <w:bottom w:val="single" w:sz="6" w:space="0" w:color="AEADAD"/>
              <w:right w:val="single" w:sz="6" w:space="0" w:color="AEADAD"/>
            </w:tcBorders>
          </w:tcPr>
          <w:p w14:paraId="4633FACD" w14:textId="77777777" w:rsidR="00C70B98" w:rsidRDefault="00C70B98" w:rsidP="004F56EF">
            <w:pPr>
              <w:spacing w:after="2" w:line="239" w:lineRule="auto"/>
              <w:ind w:left="0" w:firstLine="0"/>
              <w:rPr>
                <w:sz w:val="20"/>
              </w:rPr>
            </w:pPr>
            <w:r>
              <w:rPr>
                <w:sz w:val="20"/>
              </w:rPr>
              <w:t xml:space="preserve">Employees and immediate families of Ryco Group Pty. Ltd. and their associated agencies, and companies associated with the promotion are ineligible to enter.  </w:t>
            </w:r>
          </w:p>
          <w:p w14:paraId="6E6A1EC6" w14:textId="77777777" w:rsidR="00262B57" w:rsidRDefault="00262B57" w:rsidP="00262B57">
            <w:pPr>
              <w:spacing w:after="2" w:line="239" w:lineRule="auto"/>
              <w:ind w:left="0" w:firstLine="0"/>
              <w:rPr>
                <w:sz w:val="20"/>
              </w:rPr>
            </w:pPr>
          </w:p>
          <w:p w14:paraId="663D44D0" w14:textId="3922D60A" w:rsidR="00262B57" w:rsidRDefault="00262B57" w:rsidP="004F56EF">
            <w:pPr>
              <w:spacing w:after="2" w:line="239" w:lineRule="auto"/>
              <w:ind w:left="0" w:firstLine="0"/>
            </w:pPr>
            <w:r>
              <w:rPr>
                <w:sz w:val="20"/>
              </w:rPr>
              <w:t xml:space="preserve">Employees and immediate families of </w:t>
            </w:r>
            <w:proofErr w:type="spellStart"/>
            <w:r>
              <w:rPr>
                <w:sz w:val="20"/>
              </w:rPr>
              <w:t>Shannons</w:t>
            </w:r>
            <w:proofErr w:type="spellEnd"/>
            <w:r>
              <w:rPr>
                <w:sz w:val="20"/>
              </w:rPr>
              <w:t xml:space="preserve"> Insurance</w:t>
            </w:r>
            <w:r w:rsidR="0051192A">
              <w:rPr>
                <w:sz w:val="20"/>
              </w:rPr>
              <w:t>,</w:t>
            </w:r>
            <w:r>
              <w:rPr>
                <w:sz w:val="20"/>
              </w:rPr>
              <w:t xml:space="preserve"> and their associated agencies, and companies associated with the promotion are ineligible to enter.  </w:t>
            </w:r>
          </w:p>
          <w:p w14:paraId="53297745" w14:textId="77777777" w:rsidR="00C70B98" w:rsidRDefault="00C70B98" w:rsidP="004F56EF">
            <w:pPr>
              <w:spacing w:after="0" w:line="259" w:lineRule="auto"/>
              <w:ind w:left="0" w:firstLine="0"/>
              <w:jc w:val="left"/>
            </w:pPr>
            <w:r>
              <w:rPr>
                <w:sz w:val="20"/>
              </w:rPr>
              <w:t xml:space="preserve"> </w:t>
            </w:r>
          </w:p>
          <w:p w14:paraId="78D16203" w14:textId="77777777" w:rsidR="00C70B98" w:rsidRDefault="00C70B98" w:rsidP="004F56EF">
            <w:pPr>
              <w:spacing w:after="1" w:line="241" w:lineRule="auto"/>
              <w:ind w:left="0" w:right="44" w:firstLine="0"/>
            </w:pPr>
            <w:r>
              <w:rPr>
                <w:sz w:val="20"/>
              </w:rPr>
              <w:t xml:space="preserve">Immediate family means any of the following: spouse, ex-spouse, de-facto spouse, child, or stepchild (whether natural or by adoption), parent, stepparent, grandparent, step-grandparent, uncle, aunt, niece, nephew, brother, sister, stepbrother, stepsister, or first cousin. Entry into this Competition is deemed to be acceptance of these Terms and Conditions.  </w:t>
            </w:r>
          </w:p>
          <w:p w14:paraId="13AA0607" w14:textId="77777777" w:rsidR="00C70B98" w:rsidRDefault="00C70B98" w:rsidP="004F56EF">
            <w:pPr>
              <w:spacing w:after="0" w:line="259" w:lineRule="auto"/>
              <w:ind w:left="0" w:firstLine="0"/>
              <w:jc w:val="left"/>
            </w:pPr>
            <w:r>
              <w:rPr>
                <w:sz w:val="20"/>
              </w:rPr>
              <w:t xml:space="preserve"> </w:t>
            </w:r>
          </w:p>
          <w:p w14:paraId="7CB5F49C" w14:textId="77777777" w:rsidR="00C70B98" w:rsidRDefault="00C70B98" w:rsidP="004F56EF">
            <w:pPr>
              <w:spacing w:after="0" w:line="259" w:lineRule="auto"/>
              <w:ind w:left="0" w:right="44" w:firstLine="0"/>
            </w:pPr>
            <w:r>
              <w:rPr>
                <w:sz w:val="20"/>
              </w:rPr>
              <w:t xml:space="preserve">The Promoter’s decision not to enforce a specific restriction does not constitute a waiver of that restriction or of these Terms and Conditions generally. Each entrant acknowledges that the Promoter can rely on these Terms and Conditions even if the Promoter only learns of an entrant’s ineligibility to enter after the Promoter has awarded a Prize to the ineligible entrant. Return of a Prize or payment of its equivalent value to the Promoter can be required by the Promoter if this occurs. </w:t>
            </w:r>
          </w:p>
        </w:tc>
      </w:tr>
      <w:tr w:rsidR="00C70B98" w14:paraId="510105D8" w14:textId="77777777" w:rsidTr="004F56EF">
        <w:trPr>
          <w:trHeight w:val="650"/>
        </w:trPr>
        <w:tc>
          <w:tcPr>
            <w:tcW w:w="2210" w:type="dxa"/>
            <w:tcBorders>
              <w:top w:val="single" w:sz="6" w:space="0" w:color="AEADAD"/>
              <w:left w:val="single" w:sz="6" w:space="0" w:color="AEADAD"/>
              <w:bottom w:val="single" w:sz="6" w:space="0" w:color="AEADAD"/>
              <w:right w:val="single" w:sz="6" w:space="0" w:color="AEADAD"/>
            </w:tcBorders>
          </w:tcPr>
          <w:p w14:paraId="28558654" w14:textId="77777777" w:rsidR="00C70B98" w:rsidRDefault="00C70B98" w:rsidP="004F56EF">
            <w:pPr>
              <w:spacing w:after="0" w:line="259" w:lineRule="auto"/>
              <w:ind w:left="0" w:firstLine="0"/>
              <w:jc w:val="left"/>
            </w:pPr>
            <w:r>
              <w:rPr>
                <w:b/>
                <w:sz w:val="20"/>
              </w:rPr>
              <w:t xml:space="preserve">Details of prizes  </w:t>
            </w:r>
          </w:p>
        </w:tc>
        <w:tc>
          <w:tcPr>
            <w:tcW w:w="7697" w:type="dxa"/>
            <w:tcBorders>
              <w:top w:val="single" w:sz="6" w:space="0" w:color="AEADAD"/>
              <w:left w:val="single" w:sz="6" w:space="0" w:color="AEADAD"/>
              <w:bottom w:val="single" w:sz="6" w:space="0" w:color="AEADAD"/>
              <w:right w:val="single" w:sz="6" w:space="0" w:color="AEADAD"/>
            </w:tcBorders>
          </w:tcPr>
          <w:p w14:paraId="02995FE8" w14:textId="2EDCEB12" w:rsidR="00C70B98" w:rsidRPr="00B72C45" w:rsidRDefault="0051192A" w:rsidP="004F56EF">
            <w:pPr>
              <w:spacing w:after="0" w:line="259" w:lineRule="auto"/>
              <w:ind w:left="0" w:right="29" w:firstLine="0"/>
              <w:jc w:val="left"/>
              <w:rPr>
                <w:sz w:val="20"/>
              </w:rPr>
            </w:pPr>
            <w:r>
              <w:rPr>
                <w:sz w:val="20"/>
              </w:rPr>
              <w:t>Ten (10)</w:t>
            </w:r>
            <w:r w:rsidR="00CB3C96">
              <w:rPr>
                <w:sz w:val="20"/>
              </w:rPr>
              <w:t xml:space="preserve"> </w:t>
            </w:r>
            <w:r w:rsidR="00CB3C96" w:rsidRPr="00CB3C96">
              <w:rPr>
                <w:sz w:val="20"/>
              </w:rPr>
              <w:t xml:space="preserve">V8 Sleuth Tickford Racing 20th Anniversary </w:t>
            </w:r>
            <w:r w:rsidR="004F7AA3" w:rsidRPr="00CB3C96">
              <w:rPr>
                <w:sz w:val="20"/>
              </w:rPr>
              <w:t>Collector’s</w:t>
            </w:r>
            <w:r w:rsidR="00CB3C96" w:rsidRPr="00CB3C96">
              <w:rPr>
                <w:sz w:val="20"/>
              </w:rPr>
              <w:t xml:space="preserve"> Edition book</w:t>
            </w:r>
            <w:r w:rsidR="004F7AA3">
              <w:rPr>
                <w:sz w:val="20"/>
              </w:rPr>
              <w:t xml:space="preserve"> valued at RRP </w:t>
            </w:r>
            <w:r w:rsidR="00A24469">
              <w:rPr>
                <w:sz w:val="20"/>
              </w:rPr>
              <w:t xml:space="preserve">AUD </w:t>
            </w:r>
            <w:r w:rsidR="004F7AA3">
              <w:rPr>
                <w:sz w:val="20"/>
              </w:rPr>
              <w:t>$</w:t>
            </w:r>
            <w:r w:rsidR="00A24469">
              <w:rPr>
                <w:sz w:val="20"/>
              </w:rPr>
              <w:t>70.00</w:t>
            </w:r>
            <w:r w:rsidR="00756DC4">
              <w:rPr>
                <w:sz w:val="20"/>
              </w:rPr>
              <w:t xml:space="preserve"> incl. GST.</w:t>
            </w:r>
          </w:p>
        </w:tc>
      </w:tr>
      <w:tr w:rsidR="00C70B98" w14:paraId="609087B2" w14:textId="77777777" w:rsidTr="004F56EF">
        <w:trPr>
          <w:trHeight w:val="410"/>
        </w:trPr>
        <w:tc>
          <w:tcPr>
            <w:tcW w:w="2210" w:type="dxa"/>
            <w:tcBorders>
              <w:top w:val="single" w:sz="6" w:space="0" w:color="AEADAD"/>
              <w:left w:val="single" w:sz="6" w:space="0" w:color="AEADAD"/>
              <w:bottom w:val="single" w:sz="6" w:space="0" w:color="AEADAD"/>
              <w:right w:val="single" w:sz="6" w:space="0" w:color="AEADAD"/>
            </w:tcBorders>
          </w:tcPr>
          <w:p w14:paraId="2F4A2303" w14:textId="77777777" w:rsidR="00C70B98" w:rsidRDefault="00C70B98" w:rsidP="004F56EF">
            <w:pPr>
              <w:spacing w:after="0" w:line="259" w:lineRule="auto"/>
              <w:ind w:left="0" w:firstLine="0"/>
              <w:jc w:val="left"/>
            </w:pPr>
            <w:r>
              <w:rPr>
                <w:b/>
                <w:sz w:val="20"/>
              </w:rPr>
              <w:t xml:space="preserve">Total number of prizes </w:t>
            </w:r>
          </w:p>
        </w:tc>
        <w:tc>
          <w:tcPr>
            <w:tcW w:w="7697" w:type="dxa"/>
            <w:tcBorders>
              <w:top w:val="single" w:sz="6" w:space="0" w:color="AEADAD"/>
              <w:left w:val="single" w:sz="6" w:space="0" w:color="AEADAD"/>
              <w:bottom w:val="single" w:sz="6" w:space="0" w:color="AEADAD"/>
              <w:right w:val="single" w:sz="6" w:space="0" w:color="AEADAD"/>
            </w:tcBorders>
          </w:tcPr>
          <w:p w14:paraId="4A2DF804" w14:textId="217AC61D" w:rsidR="00C70B98" w:rsidRDefault="00A24469" w:rsidP="004F56EF">
            <w:pPr>
              <w:spacing w:after="0" w:line="259" w:lineRule="auto"/>
              <w:ind w:left="0" w:firstLine="0"/>
              <w:jc w:val="left"/>
            </w:pPr>
            <w:r>
              <w:rPr>
                <w:sz w:val="20"/>
              </w:rPr>
              <w:t>Ten (10)</w:t>
            </w:r>
            <w:r w:rsidR="00C70B98">
              <w:rPr>
                <w:sz w:val="20"/>
              </w:rPr>
              <w:t xml:space="preserve"> prizes to be won</w:t>
            </w:r>
            <w:r w:rsidR="00A31A50">
              <w:rPr>
                <w:sz w:val="20"/>
              </w:rPr>
              <w:t>.</w:t>
            </w:r>
          </w:p>
        </w:tc>
      </w:tr>
      <w:tr w:rsidR="00C70B98" w14:paraId="5A548255" w14:textId="77777777" w:rsidTr="004F56EF">
        <w:trPr>
          <w:trHeight w:val="408"/>
        </w:trPr>
        <w:tc>
          <w:tcPr>
            <w:tcW w:w="2210" w:type="dxa"/>
            <w:tcBorders>
              <w:top w:val="single" w:sz="6" w:space="0" w:color="AEADAD"/>
              <w:left w:val="single" w:sz="6" w:space="0" w:color="AEADAD"/>
              <w:bottom w:val="single" w:sz="6" w:space="0" w:color="AEADAD"/>
              <w:right w:val="single" w:sz="6" w:space="0" w:color="AEADAD"/>
            </w:tcBorders>
          </w:tcPr>
          <w:p w14:paraId="23B29421" w14:textId="77777777" w:rsidR="00C70B98" w:rsidRDefault="00C70B98" w:rsidP="004F56EF">
            <w:pPr>
              <w:spacing w:after="0" w:line="259" w:lineRule="auto"/>
              <w:ind w:left="0" w:firstLine="0"/>
              <w:jc w:val="left"/>
            </w:pPr>
            <w:r>
              <w:rPr>
                <w:b/>
                <w:sz w:val="20"/>
              </w:rPr>
              <w:t xml:space="preserve">Total prize value </w:t>
            </w:r>
          </w:p>
        </w:tc>
        <w:tc>
          <w:tcPr>
            <w:tcW w:w="7697" w:type="dxa"/>
            <w:tcBorders>
              <w:top w:val="single" w:sz="6" w:space="0" w:color="AEADAD"/>
              <w:left w:val="single" w:sz="6" w:space="0" w:color="AEADAD"/>
              <w:bottom w:val="single" w:sz="6" w:space="0" w:color="AEADAD"/>
              <w:right w:val="single" w:sz="6" w:space="0" w:color="AEADAD"/>
            </w:tcBorders>
          </w:tcPr>
          <w:p w14:paraId="14E96F03" w14:textId="73FBD225" w:rsidR="00C70B98" w:rsidRDefault="00C70B98" w:rsidP="004F56EF">
            <w:pPr>
              <w:spacing w:after="0" w:line="259" w:lineRule="auto"/>
              <w:ind w:left="0" w:firstLine="0"/>
              <w:jc w:val="left"/>
            </w:pPr>
            <w:r>
              <w:rPr>
                <w:sz w:val="20"/>
              </w:rPr>
              <w:t xml:space="preserve">Total prize pool for this promotion is RRP </w:t>
            </w:r>
            <w:r w:rsidR="00A24469">
              <w:rPr>
                <w:sz w:val="20"/>
              </w:rPr>
              <w:t>AUD</w:t>
            </w:r>
            <w:r>
              <w:rPr>
                <w:sz w:val="20"/>
              </w:rPr>
              <w:t>$</w:t>
            </w:r>
            <w:r w:rsidR="00A24469">
              <w:rPr>
                <w:sz w:val="20"/>
              </w:rPr>
              <w:t>700</w:t>
            </w:r>
            <w:r>
              <w:rPr>
                <w:sz w:val="20"/>
              </w:rPr>
              <w:t xml:space="preserve">.00 incl. GST </w:t>
            </w:r>
          </w:p>
        </w:tc>
      </w:tr>
      <w:tr w:rsidR="00C70B98" w14:paraId="31507BFD" w14:textId="77777777" w:rsidTr="004F56EF">
        <w:trPr>
          <w:trHeight w:val="428"/>
        </w:trPr>
        <w:tc>
          <w:tcPr>
            <w:tcW w:w="2210" w:type="dxa"/>
            <w:tcBorders>
              <w:top w:val="single" w:sz="6" w:space="0" w:color="AEADAD"/>
              <w:left w:val="single" w:sz="6" w:space="0" w:color="AEADAD"/>
              <w:bottom w:val="single" w:sz="6" w:space="0" w:color="AEADAD"/>
              <w:right w:val="single" w:sz="6" w:space="0" w:color="AEADAD"/>
            </w:tcBorders>
          </w:tcPr>
          <w:p w14:paraId="7718D237" w14:textId="77777777" w:rsidR="00C70B98" w:rsidRDefault="00C70B98" w:rsidP="004F56EF">
            <w:pPr>
              <w:spacing w:after="35" w:line="259" w:lineRule="auto"/>
              <w:ind w:left="0" w:firstLine="0"/>
              <w:jc w:val="left"/>
            </w:pPr>
            <w:r>
              <w:rPr>
                <w:b/>
                <w:sz w:val="20"/>
              </w:rPr>
              <w:t xml:space="preserve">Method of entry  </w:t>
            </w:r>
          </w:p>
          <w:p w14:paraId="0E4571EF" w14:textId="77777777" w:rsidR="00C70B98" w:rsidRDefault="00C70B98" w:rsidP="004F56EF">
            <w:pPr>
              <w:spacing w:after="0" w:line="259" w:lineRule="auto"/>
              <w:ind w:left="0" w:firstLine="0"/>
              <w:jc w:val="left"/>
            </w:pPr>
            <w:r>
              <w:rPr>
                <w:b/>
                <w:sz w:val="20"/>
              </w:rPr>
              <w:t xml:space="preserve">  </w:t>
            </w:r>
          </w:p>
        </w:tc>
        <w:tc>
          <w:tcPr>
            <w:tcW w:w="7697" w:type="dxa"/>
            <w:tcBorders>
              <w:top w:val="single" w:sz="6" w:space="0" w:color="AEADAD"/>
              <w:left w:val="single" w:sz="6" w:space="0" w:color="AEADAD"/>
              <w:bottom w:val="single" w:sz="6" w:space="0" w:color="AEADAD"/>
              <w:right w:val="single" w:sz="6" w:space="0" w:color="AEADAD"/>
            </w:tcBorders>
            <w:vAlign w:val="center"/>
          </w:tcPr>
          <w:p w14:paraId="1C4229F6" w14:textId="47B59A67" w:rsidR="00C70B98" w:rsidRDefault="00C70B98" w:rsidP="00F938E3">
            <w:pPr>
              <w:spacing w:after="282" w:line="259" w:lineRule="auto"/>
              <w:ind w:left="0" w:firstLine="0"/>
              <w:jc w:val="left"/>
            </w:pPr>
            <w:r>
              <w:rPr>
                <w:sz w:val="20"/>
              </w:rPr>
              <w:t xml:space="preserve">To enter, individuals must </w:t>
            </w:r>
            <w:r w:rsidR="00F938E3">
              <w:rPr>
                <w:sz w:val="20"/>
              </w:rPr>
              <w:t xml:space="preserve">attend the </w:t>
            </w:r>
            <w:proofErr w:type="spellStart"/>
            <w:r w:rsidR="00F938E3">
              <w:rPr>
                <w:sz w:val="20"/>
              </w:rPr>
              <w:t>Shannons</w:t>
            </w:r>
            <w:proofErr w:type="spellEnd"/>
            <w:r w:rsidR="00F938E3">
              <w:rPr>
                <w:sz w:val="20"/>
              </w:rPr>
              <w:t xml:space="preserve"> Auto Caffeine event,</w:t>
            </w:r>
            <w:r w:rsidR="00A70B81">
              <w:rPr>
                <w:sz w:val="20"/>
              </w:rPr>
              <w:t xml:space="preserve"> scan the relevant QR code that will direct them to the form, and fill in their details.</w:t>
            </w:r>
          </w:p>
        </w:tc>
      </w:tr>
      <w:tr w:rsidR="00C70B98" w14:paraId="48F6483F" w14:textId="77777777" w:rsidTr="004F56EF">
        <w:trPr>
          <w:trHeight w:val="653"/>
        </w:trPr>
        <w:tc>
          <w:tcPr>
            <w:tcW w:w="2210" w:type="dxa"/>
            <w:tcBorders>
              <w:top w:val="single" w:sz="6" w:space="0" w:color="AEADAD"/>
              <w:left w:val="single" w:sz="6" w:space="0" w:color="AEADAD"/>
              <w:bottom w:val="single" w:sz="6" w:space="0" w:color="AEADAD"/>
              <w:right w:val="single" w:sz="6" w:space="0" w:color="AEADAD"/>
            </w:tcBorders>
          </w:tcPr>
          <w:p w14:paraId="77B16688" w14:textId="77777777" w:rsidR="00C70B98" w:rsidRDefault="00C70B98" w:rsidP="004F56EF">
            <w:pPr>
              <w:spacing w:after="12" w:line="259" w:lineRule="auto"/>
              <w:ind w:left="0" w:firstLine="0"/>
              <w:jc w:val="left"/>
            </w:pPr>
            <w:r>
              <w:rPr>
                <w:b/>
                <w:sz w:val="20"/>
              </w:rPr>
              <w:lastRenderedPageBreak/>
              <w:t xml:space="preserve">Max. number of </w:t>
            </w:r>
          </w:p>
          <w:p w14:paraId="6BB77680" w14:textId="77777777" w:rsidR="00C70B98" w:rsidRDefault="00C70B98" w:rsidP="004F56EF">
            <w:pPr>
              <w:tabs>
                <w:tab w:val="center" w:pos="624"/>
              </w:tabs>
              <w:spacing w:after="0" w:line="259" w:lineRule="auto"/>
              <w:ind w:left="0" w:firstLine="0"/>
              <w:jc w:val="left"/>
            </w:pPr>
            <w:proofErr w:type="gramStart"/>
            <w:r>
              <w:rPr>
                <w:b/>
                <w:sz w:val="20"/>
              </w:rPr>
              <w:t xml:space="preserve">entries </w:t>
            </w:r>
            <w:r>
              <w:rPr>
                <w:b/>
                <w:sz w:val="31"/>
                <w:vertAlign w:val="subscript"/>
              </w:rPr>
              <w:t xml:space="preserve"> </w:t>
            </w:r>
            <w:r>
              <w:rPr>
                <w:b/>
                <w:sz w:val="31"/>
                <w:vertAlign w:val="subscript"/>
              </w:rPr>
              <w:tab/>
            </w:r>
            <w:proofErr w:type="gramEnd"/>
            <w:r>
              <w:rPr>
                <w:b/>
                <w:sz w:val="20"/>
              </w:rPr>
              <w:t xml:space="preserve"> </w:t>
            </w:r>
          </w:p>
        </w:tc>
        <w:tc>
          <w:tcPr>
            <w:tcW w:w="7697" w:type="dxa"/>
            <w:tcBorders>
              <w:top w:val="single" w:sz="6" w:space="0" w:color="AEADAD"/>
              <w:left w:val="single" w:sz="6" w:space="0" w:color="AEADAD"/>
              <w:bottom w:val="single" w:sz="6" w:space="0" w:color="AEADAD"/>
              <w:right w:val="single" w:sz="6" w:space="0" w:color="AEADAD"/>
            </w:tcBorders>
          </w:tcPr>
          <w:p w14:paraId="7849F984" w14:textId="793854CA" w:rsidR="00C70B98" w:rsidRDefault="00A31A50" w:rsidP="004F56EF">
            <w:pPr>
              <w:spacing w:after="0" w:line="259" w:lineRule="auto"/>
              <w:ind w:left="0" w:firstLine="0"/>
              <w:jc w:val="left"/>
            </w:pPr>
            <w:r>
              <w:rPr>
                <w:sz w:val="20"/>
                <w:szCs w:val="20"/>
              </w:rPr>
              <w:t xml:space="preserve">Only one (1) entry per customer. Any </w:t>
            </w:r>
            <w:r w:rsidR="00F938E3">
              <w:rPr>
                <w:sz w:val="20"/>
                <w:szCs w:val="20"/>
              </w:rPr>
              <w:t>duplicate entries will be removed before conducting the draw,</w:t>
            </w:r>
          </w:p>
        </w:tc>
      </w:tr>
      <w:tr w:rsidR="00C70B98" w14:paraId="2F274276" w14:textId="77777777" w:rsidTr="004F56EF">
        <w:trPr>
          <w:trHeight w:val="2187"/>
        </w:trPr>
        <w:tc>
          <w:tcPr>
            <w:tcW w:w="2210" w:type="dxa"/>
            <w:tcBorders>
              <w:top w:val="single" w:sz="6" w:space="0" w:color="AEADAD"/>
              <w:left w:val="single" w:sz="6" w:space="0" w:color="AEADAD"/>
              <w:bottom w:val="single" w:sz="6" w:space="0" w:color="AEADAD"/>
              <w:right w:val="single" w:sz="6" w:space="0" w:color="AEADAD"/>
            </w:tcBorders>
          </w:tcPr>
          <w:p w14:paraId="2B3E6624" w14:textId="77777777" w:rsidR="00C70B98" w:rsidRPr="00305256" w:rsidRDefault="00C70B98" w:rsidP="004F56EF">
            <w:pPr>
              <w:spacing w:after="0" w:line="259" w:lineRule="auto"/>
              <w:ind w:left="0" w:firstLine="0"/>
              <w:jc w:val="left"/>
              <w:rPr>
                <w:sz w:val="20"/>
                <w:szCs w:val="20"/>
              </w:rPr>
            </w:pPr>
            <w:r w:rsidRPr="00305256">
              <w:rPr>
                <w:b/>
                <w:sz w:val="20"/>
                <w:szCs w:val="20"/>
              </w:rPr>
              <w:t xml:space="preserve">Prize draw </w:t>
            </w:r>
          </w:p>
        </w:tc>
        <w:tc>
          <w:tcPr>
            <w:tcW w:w="7697" w:type="dxa"/>
            <w:tcBorders>
              <w:top w:val="single" w:sz="6" w:space="0" w:color="AEADAD"/>
              <w:left w:val="single" w:sz="6" w:space="0" w:color="AEADAD"/>
              <w:bottom w:val="single" w:sz="6" w:space="0" w:color="AEADAD"/>
              <w:right w:val="single" w:sz="6" w:space="0" w:color="AEADAD"/>
            </w:tcBorders>
          </w:tcPr>
          <w:p w14:paraId="13E130F9" w14:textId="71FE3FA9" w:rsidR="00C70B98" w:rsidRPr="00305256" w:rsidRDefault="00C70B98" w:rsidP="004F56EF">
            <w:pPr>
              <w:spacing w:after="161" w:line="251" w:lineRule="auto"/>
              <w:ind w:left="0" w:firstLine="0"/>
              <w:jc w:val="left"/>
              <w:rPr>
                <w:sz w:val="20"/>
                <w:szCs w:val="20"/>
              </w:rPr>
            </w:pPr>
            <w:r w:rsidRPr="00305256">
              <w:rPr>
                <w:sz w:val="20"/>
                <w:szCs w:val="20"/>
              </w:rPr>
              <w:t xml:space="preserve">The first </w:t>
            </w:r>
            <w:r w:rsidR="008D0239">
              <w:rPr>
                <w:sz w:val="20"/>
                <w:szCs w:val="20"/>
              </w:rPr>
              <w:t>ten (10)</w:t>
            </w:r>
            <w:r w:rsidRPr="00305256">
              <w:rPr>
                <w:sz w:val="20"/>
                <w:szCs w:val="20"/>
              </w:rPr>
              <w:t xml:space="preserve"> valid entries randomly drawn from all valid entries received will win 1 of </w:t>
            </w:r>
            <w:r w:rsidR="008D0239">
              <w:rPr>
                <w:sz w:val="20"/>
                <w:szCs w:val="20"/>
              </w:rPr>
              <w:t>10</w:t>
            </w:r>
            <w:r w:rsidRPr="00305256">
              <w:rPr>
                <w:sz w:val="20"/>
                <w:szCs w:val="20"/>
              </w:rPr>
              <w:t xml:space="preserve"> prizes available.</w:t>
            </w:r>
          </w:p>
          <w:p w14:paraId="1540272C" w14:textId="64C5E5C7" w:rsidR="00C70B98" w:rsidRPr="00305256" w:rsidRDefault="00C70B98" w:rsidP="004F56EF">
            <w:pPr>
              <w:spacing w:after="0" w:line="259" w:lineRule="auto"/>
              <w:ind w:left="0" w:firstLine="0"/>
              <w:jc w:val="left"/>
              <w:rPr>
                <w:sz w:val="20"/>
                <w:szCs w:val="20"/>
              </w:rPr>
            </w:pPr>
            <w:r w:rsidRPr="00305256">
              <w:rPr>
                <w:sz w:val="20"/>
                <w:szCs w:val="20"/>
              </w:rPr>
              <w:t>Drawn at 1</w:t>
            </w:r>
            <w:r w:rsidR="005D6459">
              <w:rPr>
                <w:sz w:val="20"/>
                <w:szCs w:val="20"/>
              </w:rPr>
              <w:t>1am</w:t>
            </w:r>
            <w:r w:rsidRPr="00305256">
              <w:rPr>
                <w:sz w:val="20"/>
                <w:szCs w:val="20"/>
              </w:rPr>
              <w:t xml:space="preserve"> (AEST) </w:t>
            </w:r>
            <w:r w:rsidR="005D6459">
              <w:rPr>
                <w:sz w:val="20"/>
                <w:szCs w:val="20"/>
              </w:rPr>
              <w:t>28</w:t>
            </w:r>
            <w:r w:rsidR="008D0239">
              <w:rPr>
                <w:sz w:val="20"/>
                <w:szCs w:val="20"/>
              </w:rPr>
              <w:t>th</w:t>
            </w:r>
            <w:r w:rsidRPr="00305256">
              <w:rPr>
                <w:sz w:val="20"/>
                <w:szCs w:val="20"/>
              </w:rPr>
              <w:t xml:space="preserve"> June 202</w:t>
            </w:r>
            <w:r w:rsidR="008D0239">
              <w:rPr>
                <w:sz w:val="20"/>
                <w:szCs w:val="20"/>
              </w:rPr>
              <w:t>5</w:t>
            </w:r>
            <w:r w:rsidRPr="00305256">
              <w:rPr>
                <w:sz w:val="20"/>
                <w:szCs w:val="20"/>
              </w:rPr>
              <w:t xml:space="preserve">, at </w:t>
            </w:r>
            <w:r w:rsidR="00E675F0" w:rsidRPr="00E675F0">
              <w:rPr>
                <w:sz w:val="20"/>
                <w:szCs w:val="20"/>
              </w:rPr>
              <w:t>40 Corporate Drive, Heatherton, 3202, VIC</w:t>
            </w:r>
            <w:r w:rsidR="00E675F0">
              <w:rPr>
                <w:sz w:val="20"/>
                <w:szCs w:val="20"/>
              </w:rPr>
              <w:t xml:space="preserve"> </w:t>
            </w:r>
            <w:r w:rsidRPr="00305256">
              <w:rPr>
                <w:sz w:val="20"/>
                <w:szCs w:val="20"/>
              </w:rPr>
              <w:t xml:space="preserve">Australia. </w:t>
            </w:r>
          </w:p>
          <w:p w14:paraId="592B788F" w14:textId="77777777" w:rsidR="00C70B98" w:rsidRPr="00305256" w:rsidRDefault="00C70B98" w:rsidP="004F56EF">
            <w:pPr>
              <w:spacing w:after="0" w:line="259" w:lineRule="auto"/>
              <w:ind w:left="0" w:firstLine="0"/>
              <w:jc w:val="left"/>
              <w:rPr>
                <w:sz w:val="20"/>
                <w:szCs w:val="20"/>
              </w:rPr>
            </w:pPr>
          </w:p>
          <w:p w14:paraId="73BCDAEA" w14:textId="3A769C30" w:rsidR="00C70B98" w:rsidRPr="00305256" w:rsidRDefault="00C70B98" w:rsidP="004F56EF">
            <w:pPr>
              <w:spacing w:after="0" w:line="259" w:lineRule="auto"/>
              <w:ind w:left="0" w:firstLine="0"/>
              <w:jc w:val="left"/>
              <w:rPr>
                <w:sz w:val="20"/>
                <w:szCs w:val="20"/>
              </w:rPr>
            </w:pPr>
            <w:r w:rsidRPr="00305256">
              <w:rPr>
                <w:sz w:val="20"/>
                <w:szCs w:val="20"/>
              </w:rPr>
              <w:t xml:space="preserve">Where the prize remains unclaimed or is deemed invalid in accordance with these Terms and Conditions, that prize will be forfeited by that winner and will be redrawn at 12pm (AEST) </w:t>
            </w:r>
            <w:r w:rsidR="008D221A">
              <w:rPr>
                <w:sz w:val="20"/>
                <w:szCs w:val="20"/>
              </w:rPr>
              <w:t>30</w:t>
            </w:r>
            <w:r w:rsidRPr="00305256">
              <w:rPr>
                <w:sz w:val="20"/>
                <w:szCs w:val="20"/>
              </w:rPr>
              <w:t xml:space="preserve">th </w:t>
            </w:r>
            <w:r>
              <w:rPr>
                <w:sz w:val="20"/>
                <w:szCs w:val="20"/>
              </w:rPr>
              <w:t>September</w:t>
            </w:r>
            <w:r w:rsidRPr="00305256">
              <w:rPr>
                <w:sz w:val="20"/>
                <w:szCs w:val="20"/>
              </w:rPr>
              <w:t xml:space="preserve"> 202</w:t>
            </w:r>
            <w:r w:rsidR="008D221A">
              <w:rPr>
                <w:sz w:val="20"/>
                <w:szCs w:val="20"/>
              </w:rPr>
              <w:t>5</w:t>
            </w:r>
            <w:r w:rsidRPr="00305256">
              <w:rPr>
                <w:sz w:val="20"/>
                <w:szCs w:val="20"/>
              </w:rPr>
              <w:t xml:space="preserve"> (Unclaimed Prize Draw) at Ryco HQ, 29 Taras Avenue, Altona North VIC 3025 Australia.</w:t>
            </w:r>
          </w:p>
        </w:tc>
      </w:tr>
      <w:tr w:rsidR="00C70B98" w14:paraId="29410385" w14:textId="77777777" w:rsidTr="004F56EF">
        <w:trPr>
          <w:trHeight w:val="653"/>
        </w:trPr>
        <w:tc>
          <w:tcPr>
            <w:tcW w:w="2210" w:type="dxa"/>
            <w:tcBorders>
              <w:top w:val="single" w:sz="6" w:space="0" w:color="AEADAD"/>
              <w:left w:val="single" w:sz="6" w:space="0" w:color="AEADAD"/>
              <w:bottom w:val="single" w:sz="6" w:space="0" w:color="AEADAD"/>
              <w:right w:val="single" w:sz="6" w:space="0" w:color="AEADAD"/>
            </w:tcBorders>
          </w:tcPr>
          <w:p w14:paraId="102D81A9" w14:textId="77777777" w:rsidR="00C70B98" w:rsidRDefault="00C70B98" w:rsidP="004F56EF">
            <w:pPr>
              <w:spacing w:after="0" w:line="259" w:lineRule="auto"/>
              <w:ind w:left="0" w:right="34" w:firstLine="0"/>
              <w:jc w:val="left"/>
            </w:pPr>
            <w:r>
              <w:rPr>
                <w:b/>
                <w:sz w:val="20"/>
              </w:rPr>
              <w:t xml:space="preserve">Notification of winners </w:t>
            </w:r>
          </w:p>
        </w:tc>
        <w:tc>
          <w:tcPr>
            <w:tcW w:w="7697" w:type="dxa"/>
            <w:tcBorders>
              <w:top w:val="single" w:sz="6" w:space="0" w:color="AEADAD"/>
              <w:left w:val="single" w:sz="6" w:space="0" w:color="AEADAD"/>
              <w:bottom w:val="single" w:sz="6" w:space="0" w:color="AEADAD"/>
              <w:right w:val="single" w:sz="6" w:space="0" w:color="AEADAD"/>
            </w:tcBorders>
          </w:tcPr>
          <w:p w14:paraId="3CD3ED3D" w14:textId="2B45E88E" w:rsidR="00C70B98" w:rsidRDefault="00C70B98" w:rsidP="004F56EF">
            <w:pPr>
              <w:spacing w:after="0" w:line="259" w:lineRule="auto"/>
              <w:ind w:left="0" w:firstLine="0"/>
              <w:jc w:val="left"/>
            </w:pPr>
            <w:r>
              <w:rPr>
                <w:sz w:val="20"/>
              </w:rPr>
              <w:t xml:space="preserve">All winners will be notified </w:t>
            </w:r>
            <w:r w:rsidR="0018798A">
              <w:rPr>
                <w:sz w:val="20"/>
              </w:rPr>
              <w:t xml:space="preserve">via SMS </w:t>
            </w:r>
            <w:r w:rsidR="00520A57">
              <w:rPr>
                <w:sz w:val="20"/>
              </w:rPr>
              <w:t>and instructed where to go to claim their prize.</w:t>
            </w:r>
            <w:r>
              <w:rPr>
                <w:sz w:val="20"/>
              </w:rPr>
              <w:t xml:space="preserve"> </w:t>
            </w:r>
          </w:p>
        </w:tc>
      </w:tr>
      <w:tr w:rsidR="00C70B98" w14:paraId="19E939E2" w14:textId="77777777" w:rsidTr="004F56EF">
        <w:trPr>
          <w:trHeight w:val="653"/>
        </w:trPr>
        <w:tc>
          <w:tcPr>
            <w:tcW w:w="2210" w:type="dxa"/>
            <w:tcBorders>
              <w:top w:val="single" w:sz="6" w:space="0" w:color="AEADAD"/>
              <w:left w:val="single" w:sz="6" w:space="0" w:color="AEADAD"/>
              <w:bottom w:val="single" w:sz="6" w:space="0" w:color="AEADAD"/>
              <w:right w:val="single" w:sz="6" w:space="0" w:color="AEADAD"/>
            </w:tcBorders>
          </w:tcPr>
          <w:p w14:paraId="3E30CE4C" w14:textId="77777777" w:rsidR="00C70B98" w:rsidRDefault="00C70B98" w:rsidP="004F56EF">
            <w:pPr>
              <w:spacing w:after="0" w:line="259" w:lineRule="auto"/>
              <w:ind w:left="0" w:firstLine="0"/>
              <w:jc w:val="left"/>
            </w:pPr>
            <w:r>
              <w:rPr>
                <w:b/>
                <w:sz w:val="20"/>
              </w:rPr>
              <w:t>Public announcement of winners</w:t>
            </w:r>
            <w:r>
              <w:rPr>
                <w:b/>
                <w:sz w:val="31"/>
                <w:vertAlign w:val="subscript"/>
              </w:rPr>
              <w:t xml:space="preserve"> </w:t>
            </w:r>
            <w:r>
              <w:rPr>
                <w:b/>
                <w:sz w:val="31"/>
                <w:vertAlign w:val="subscript"/>
              </w:rPr>
              <w:tab/>
            </w:r>
            <w:r>
              <w:rPr>
                <w:b/>
                <w:sz w:val="20"/>
              </w:rPr>
              <w:t xml:space="preserve"> </w:t>
            </w:r>
          </w:p>
        </w:tc>
        <w:tc>
          <w:tcPr>
            <w:tcW w:w="7697" w:type="dxa"/>
            <w:tcBorders>
              <w:top w:val="single" w:sz="6" w:space="0" w:color="AEADAD"/>
              <w:left w:val="single" w:sz="6" w:space="0" w:color="AEADAD"/>
              <w:bottom w:val="single" w:sz="6" w:space="0" w:color="AEADAD"/>
              <w:right w:val="single" w:sz="6" w:space="0" w:color="AEADAD"/>
            </w:tcBorders>
          </w:tcPr>
          <w:p w14:paraId="7167104C" w14:textId="349ABF31" w:rsidR="00C70B98" w:rsidRDefault="00C70B98" w:rsidP="004F56EF">
            <w:pPr>
              <w:spacing w:after="0" w:line="259" w:lineRule="auto"/>
              <w:ind w:left="0" w:firstLine="0"/>
              <w:jc w:val="left"/>
            </w:pPr>
            <w:r>
              <w:rPr>
                <w:sz w:val="20"/>
              </w:rPr>
              <w:t>The winners of the prize draw will be published on 2</w:t>
            </w:r>
            <w:r w:rsidR="00EE4758" w:rsidRPr="00EE4758">
              <w:rPr>
                <w:sz w:val="20"/>
                <w:vertAlign w:val="superscript"/>
              </w:rPr>
              <w:t>nd</w:t>
            </w:r>
            <w:r>
              <w:rPr>
                <w:sz w:val="20"/>
              </w:rPr>
              <w:t xml:space="preserve"> </w:t>
            </w:r>
            <w:r w:rsidR="00EE4758">
              <w:rPr>
                <w:sz w:val="20"/>
              </w:rPr>
              <w:t xml:space="preserve">July 2025 </w:t>
            </w:r>
            <w:r>
              <w:rPr>
                <w:sz w:val="20"/>
              </w:rPr>
              <w:t xml:space="preserve">at </w:t>
            </w:r>
            <w:hyperlink r:id="rId12">
              <w:r>
                <w:rPr>
                  <w:color w:val="0000FF"/>
                  <w:sz w:val="20"/>
                  <w:u w:val="single" w:color="0000FF"/>
                </w:rPr>
                <w:t>www.winwithryco.com.au</w:t>
              </w:r>
            </w:hyperlink>
            <w:hyperlink r:id="rId13">
              <w:r>
                <w:rPr>
                  <w:sz w:val="20"/>
                </w:rPr>
                <w:t xml:space="preserve"> </w:t>
              </w:r>
            </w:hyperlink>
            <w:r>
              <w:rPr>
                <w:b/>
                <w:sz w:val="20"/>
              </w:rPr>
              <w:t xml:space="preserve"> </w:t>
            </w:r>
          </w:p>
        </w:tc>
      </w:tr>
    </w:tbl>
    <w:p w14:paraId="235E59C3" w14:textId="77777777" w:rsidR="00C70B98" w:rsidRDefault="00C70B98" w:rsidP="00C70B98">
      <w:pPr>
        <w:spacing w:after="0" w:line="259" w:lineRule="auto"/>
        <w:ind w:left="0" w:firstLine="0"/>
        <w:jc w:val="left"/>
      </w:pPr>
      <w:r>
        <w:rPr>
          <w:b/>
          <w:sz w:val="20"/>
        </w:rPr>
        <w:t xml:space="preserve"> </w:t>
      </w:r>
    </w:p>
    <w:p w14:paraId="4FC25693" w14:textId="7835421F" w:rsidR="00FF5E97" w:rsidRPr="00C70B98" w:rsidRDefault="00C70B98" w:rsidP="00EE4758">
      <w:pPr>
        <w:spacing w:after="0" w:line="259" w:lineRule="auto"/>
        <w:ind w:left="0" w:firstLine="0"/>
      </w:pPr>
      <w:r>
        <w:rPr>
          <w:b/>
          <w:sz w:val="20"/>
        </w:rPr>
        <w:t xml:space="preserve"> </w:t>
      </w:r>
      <w:r>
        <w:rPr>
          <w:b/>
          <w:sz w:val="20"/>
        </w:rPr>
        <w:tab/>
        <w:t xml:space="preserve"> </w:t>
      </w:r>
    </w:p>
    <w:sectPr w:rsidR="00FF5E97" w:rsidRPr="00C70B98" w:rsidSect="00D52008">
      <w:footerReference w:type="even" r:id="rId14"/>
      <w:footerReference w:type="default" r:id="rId15"/>
      <w:footerReference w:type="first" r:id="rId16"/>
      <w:pgSz w:w="12240" w:h="15840"/>
      <w:pgMar w:top="709" w:right="756" w:bottom="1673"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34DFC" w14:textId="77777777" w:rsidR="00D52008" w:rsidRDefault="00D52008">
      <w:pPr>
        <w:spacing w:after="0" w:line="240" w:lineRule="auto"/>
      </w:pPr>
      <w:r>
        <w:separator/>
      </w:r>
    </w:p>
  </w:endnote>
  <w:endnote w:type="continuationSeparator" w:id="0">
    <w:p w14:paraId="304CD4C5" w14:textId="77777777" w:rsidR="00D52008" w:rsidRDefault="00D5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064D" w14:textId="77777777" w:rsidR="00FF5E97" w:rsidRDefault="001C086E">
    <w:pPr>
      <w:spacing w:after="121" w:line="259" w:lineRule="auto"/>
      <w:ind w:left="0" w:right="262" w:firstLine="0"/>
      <w:jc w:val="right"/>
    </w:pPr>
    <w:r>
      <w:rPr>
        <w:color w:val="8496B0"/>
      </w:rPr>
      <w:t xml:space="preserve">R y c o P r o m o t </w:t>
    </w:r>
    <w:proofErr w:type="spellStart"/>
    <w:r>
      <w:rPr>
        <w:color w:val="8496B0"/>
      </w:rPr>
      <w:t>i</w:t>
    </w:r>
    <w:proofErr w:type="spellEnd"/>
    <w:r>
      <w:rPr>
        <w:color w:val="8496B0"/>
      </w:rPr>
      <w:t xml:space="preserve"> o n      </w:t>
    </w:r>
    <w:r>
      <w:fldChar w:fldCharType="begin"/>
    </w:r>
    <w:r>
      <w:instrText xml:space="preserve"> PAGE   \* MERGEFORMAT </w:instrText>
    </w:r>
    <w:r>
      <w:fldChar w:fldCharType="separate"/>
    </w:r>
    <w:r>
      <w:rPr>
        <w:color w:val="323E4F"/>
        <w:sz w:val="24"/>
      </w:rPr>
      <w:t>1</w:t>
    </w:r>
    <w:r>
      <w:rPr>
        <w:color w:val="323E4F"/>
        <w:sz w:val="24"/>
      </w:rPr>
      <w:fldChar w:fldCharType="end"/>
    </w:r>
    <w:r>
      <w:rPr>
        <w:color w:val="323E4F"/>
        <w:sz w:val="24"/>
      </w:rPr>
      <w:t xml:space="preserve"> | </w:t>
    </w:r>
    <w:fldSimple w:instr=" NUMPAGES   \* MERGEFORMAT ">
      <w:r>
        <w:rPr>
          <w:color w:val="323E4F"/>
          <w:sz w:val="24"/>
        </w:rPr>
        <w:t>4</w:t>
      </w:r>
    </w:fldSimple>
    <w:r>
      <w:rPr>
        <w:color w:val="222A35"/>
        <w:sz w:val="24"/>
      </w:rPr>
      <w:t xml:space="preserve"> </w:t>
    </w:r>
  </w:p>
  <w:p w14:paraId="6FB9612E" w14:textId="77777777" w:rsidR="00FF5E97" w:rsidRDefault="001C086E">
    <w:pPr>
      <w:spacing w:after="0" w:line="259" w:lineRule="auto"/>
      <w:ind w:left="0" w:right="-38" w:firstLine="0"/>
      <w:jc w:val="right"/>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20F1" w14:textId="6BD64DE4" w:rsidR="00FF5E97" w:rsidRDefault="001C086E" w:rsidP="00EE4758">
    <w:pPr>
      <w:spacing w:after="121" w:line="259" w:lineRule="auto"/>
      <w:ind w:left="0" w:right="262" w:firstLine="0"/>
      <w:jc w:val="right"/>
    </w:pPr>
    <w:r>
      <w:rPr>
        <w:color w:val="8496B0"/>
      </w:rPr>
      <w:t xml:space="preserve">R y c o P r o m o t </w:t>
    </w:r>
    <w:proofErr w:type="spellStart"/>
    <w:r>
      <w:rPr>
        <w:color w:val="8496B0"/>
      </w:rPr>
      <w:t>i</w:t>
    </w:r>
    <w:proofErr w:type="spellEnd"/>
    <w:r>
      <w:rPr>
        <w:color w:val="8496B0"/>
      </w:rPr>
      <w:t xml:space="preserve"> o n      </w:t>
    </w:r>
    <w:r>
      <w:fldChar w:fldCharType="begin"/>
    </w:r>
    <w:r>
      <w:instrText xml:space="preserve"> PAGE   \* MERGEFORMAT </w:instrText>
    </w:r>
    <w:r>
      <w:fldChar w:fldCharType="separate"/>
    </w:r>
    <w:r>
      <w:rPr>
        <w:color w:val="323E4F"/>
        <w:sz w:val="24"/>
      </w:rPr>
      <w:t>1</w:t>
    </w:r>
    <w:r>
      <w:rPr>
        <w:color w:val="323E4F"/>
        <w:sz w:val="24"/>
      </w:rPr>
      <w:fldChar w:fldCharType="end"/>
    </w:r>
    <w:r>
      <w:rPr>
        <w:color w:val="323E4F"/>
        <w:sz w:val="24"/>
      </w:rPr>
      <w:t xml:space="preserve"> |</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647D" w14:textId="77777777" w:rsidR="00FF5E97" w:rsidRDefault="001C086E">
    <w:pPr>
      <w:spacing w:after="121" w:line="259" w:lineRule="auto"/>
      <w:ind w:left="0" w:right="262" w:firstLine="0"/>
      <w:jc w:val="right"/>
    </w:pPr>
    <w:r>
      <w:rPr>
        <w:color w:val="8496B0"/>
      </w:rPr>
      <w:t xml:space="preserve">R y c o P r o m o t </w:t>
    </w:r>
    <w:proofErr w:type="spellStart"/>
    <w:r>
      <w:rPr>
        <w:color w:val="8496B0"/>
      </w:rPr>
      <w:t>i</w:t>
    </w:r>
    <w:proofErr w:type="spellEnd"/>
    <w:r>
      <w:rPr>
        <w:color w:val="8496B0"/>
      </w:rPr>
      <w:t xml:space="preserve"> o n      </w:t>
    </w:r>
    <w:r>
      <w:fldChar w:fldCharType="begin"/>
    </w:r>
    <w:r>
      <w:instrText xml:space="preserve"> PAGE   \* MERGEFORMAT </w:instrText>
    </w:r>
    <w:r>
      <w:fldChar w:fldCharType="separate"/>
    </w:r>
    <w:r>
      <w:rPr>
        <w:color w:val="323E4F"/>
        <w:sz w:val="24"/>
      </w:rPr>
      <w:t>1</w:t>
    </w:r>
    <w:r>
      <w:rPr>
        <w:color w:val="323E4F"/>
        <w:sz w:val="24"/>
      </w:rPr>
      <w:fldChar w:fldCharType="end"/>
    </w:r>
    <w:r>
      <w:rPr>
        <w:color w:val="323E4F"/>
        <w:sz w:val="24"/>
      </w:rPr>
      <w:t xml:space="preserve"> | </w:t>
    </w:r>
    <w:fldSimple w:instr=" NUMPAGES   \* MERGEFORMAT ">
      <w:r>
        <w:rPr>
          <w:color w:val="323E4F"/>
          <w:sz w:val="24"/>
        </w:rPr>
        <w:t>4</w:t>
      </w:r>
    </w:fldSimple>
    <w:r>
      <w:rPr>
        <w:color w:val="222A35"/>
        <w:sz w:val="24"/>
      </w:rPr>
      <w:t xml:space="preserve"> </w:t>
    </w:r>
  </w:p>
  <w:p w14:paraId="5B80F8AF" w14:textId="77777777" w:rsidR="00FF5E97" w:rsidRDefault="001C086E">
    <w:pPr>
      <w:spacing w:after="0" w:line="259" w:lineRule="auto"/>
      <w:ind w:left="0" w:right="-38" w:firstLine="0"/>
      <w:jc w:val="right"/>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66C2" w14:textId="77777777" w:rsidR="00D52008" w:rsidRDefault="00D52008">
      <w:pPr>
        <w:spacing w:after="0" w:line="240" w:lineRule="auto"/>
      </w:pPr>
      <w:r>
        <w:separator/>
      </w:r>
    </w:p>
  </w:footnote>
  <w:footnote w:type="continuationSeparator" w:id="0">
    <w:p w14:paraId="081E15CA" w14:textId="77777777" w:rsidR="00D52008" w:rsidRDefault="00D5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47A57"/>
    <w:multiLevelType w:val="hybridMultilevel"/>
    <w:tmpl w:val="57AE46B0"/>
    <w:lvl w:ilvl="0" w:tplc="4EC0877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726CB2">
      <w:start w:val="1"/>
      <w:numFmt w:val="lowerLetter"/>
      <w:lvlText w:val="%2"/>
      <w:lvlJc w:val="left"/>
      <w:pPr>
        <w:ind w:left="1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AE99C4">
      <w:start w:val="1"/>
      <w:numFmt w:val="lowerRoman"/>
      <w:lvlText w:val="%3"/>
      <w:lvlJc w:val="left"/>
      <w:pPr>
        <w:ind w:left="1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223BBA">
      <w:start w:val="1"/>
      <w:numFmt w:val="decimal"/>
      <w:lvlText w:val="%4"/>
      <w:lvlJc w:val="left"/>
      <w:pPr>
        <w:ind w:left="2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E0D2F8">
      <w:start w:val="1"/>
      <w:numFmt w:val="lowerLetter"/>
      <w:lvlText w:val="%5"/>
      <w:lvlJc w:val="left"/>
      <w:pPr>
        <w:ind w:left="3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BE8520">
      <w:start w:val="1"/>
      <w:numFmt w:val="lowerRoman"/>
      <w:lvlText w:val="%6"/>
      <w:lvlJc w:val="left"/>
      <w:pPr>
        <w:ind w:left="4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B48F22">
      <w:start w:val="1"/>
      <w:numFmt w:val="decimal"/>
      <w:lvlText w:val="%7"/>
      <w:lvlJc w:val="left"/>
      <w:pPr>
        <w:ind w:left="48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B60202">
      <w:start w:val="1"/>
      <w:numFmt w:val="lowerLetter"/>
      <w:lvlText w:val="%8"/>
      <w:lvlJc w:val="left"/>
      <w:pPr>
        <w:ind w:left="55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40627C">
      <w:start w:val="1"/>
      <w:numFmt w:val="lowerRoman"/>
      <w:lvlText w:val="%9"/>
      <w:lvlJc w:val="left"/>
      <w:pPr>
        <w:ind w:left="62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6C34250"/>
    <w:multiLevelType w:val="hybridMultilevel"/>
    <w:tmpl w:val="94D073B2"/>
    <w:lvl w:ilvl="0" w:tplc="F976DCAC">
      <w:start w:val="1"/>
      <w:numFmt w:val="decimal"/>
      <w:lvlText w:val="%1."/>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8B4C3A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1A0C11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41AE8F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4DAA49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040B0B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6D0CC0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C54D25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C82C92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0A60A6F"/>
    <w:multiLevelType w:val="hybridMultilevel"/>
    <w:tmpl w:val="DDDE5114"/>
    <w:lvl w:ilvl="0" w:tplc="CC1C0DDC">
      <w:start w:val="1"/>
      <w:numFmt w:val="lowerLetter"/>
      <w:lvlText w:val="%1."/>
      <w:lvlJc w:val="left"/>
      <w:pPr>
        <w:ind w:left="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A42E6A">
      <w:start w:val="1"/>
      <w:numFmt w:val="lowerLetter"/>
      <w:lvlText w:val="%2"/>
      <w:lvlJc w:val="left"/>
      <w:pPr>
        <w:ind w:left="1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D8EECA">
      <w:start w:val="1"/>
      <w:numFmt w:val="lowerRoman"/>
      <w:lvlText w:val="%3"/>
      <w:lvlJc w:val="left"/>
      <w:pPr>
        <w:ind w:left="1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CCF5F0">
      <w:start w:val="1"/>
      <w:numFmt w:val="decimal"/>
      <w:lvlText w:val="%4"/>
      <w:lvlJc w:val="left"/>
      <w:pPr>
        <w:ind w:left="2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1059C8">
      <w:start w:val="1"/>
      <w:numFmt w:val="lowerLetter"/>
      <w:lvlText w:val="%5"/>
      <w:lvlJc w:val="left"/>
      <w:pPr>
        <w:ind w:left="3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3E252C">
      <w:start w:val="1"/>
      <w:numFmt w:val="lowerRoman"/>
      <w:lvlText w:val="%6"/>
      <w:lvlJc w:val="left"/>
      <w:pPr>
        <w:ind w:left="4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20A8AC">
      <w:start w:val="1"/>
      <w:numFmt w:val="decimal"/>
      <w:lvlText w:val="%7"/>
      <w:lvlJc w:val="left"/>
      <w:pPr>
        <w:ind w:left="48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1AF776">
      <w:start w:val="1"/>
      <w:numFmt w:val="lowerLetter"/>
      <w:lvlText w:val="%8"/>
      <w:lvlJc w:val="left"/>
      <w:pPr>
        <w:ind w:left="55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AA7DB0">
      <w:start w:val="1"/>
      <w:numFmt w:val="lowerRoman"/>
      <w:lvlText w:val="%9"/>
      <w:lvlJc w:val="left"/>
      <w:pPr>
        <w:ind w:left="62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98967D3"/>
    <w:multiLevelType w:val="hybridMultilevel"/>
    <w:tmpl w:val="C0FAF0BE"/>
    <w:lvl w:ilvl="0" w:tplc="42062CD8">
      <w:start w:val="1"/>
      <w:numFmt w:val="decimal"/>
      <w:lvlText w:val="%1."/>
      <w:lvlJc w:val="left"/>
      <w:pPr>
        <w:ind w:left="821" w:hanging="361"/>
        <w:jc w:val="left"/>
      </w:pPr>
      <w:rPr>
        <w:rFonts w:hint="default"/>
        <w:spacing w:val="-2"/>
        <w:w w:val="100"/>
        <w:lang w:val="en-US" w:eastAsia="en-US" w:bidi="ar-SA"/>
      </w:rPr>
    </w:lvl>
    <w:lvl w:ilvl="1" w:tplc="B574C176">
      <w:start w:val="1"/>
      <w:numFmt w:val="upperRoman"/>
      <w:lvlText w:val="%2."/>
      <w:lvlJc w:val="left"/>
      <w:pPr>
        <w:ind w:left="821" w:hanging="154"/>
        <w:jc w:val="left"/>
      </w:pPr>
      <w:rPr>
        <w:rFonts w:ascii="Calibri" w:eastAsia="Calibri" w:hAnsi="Calibri" w:cs="Calibri" w:hint="default"/>
        <w:b w:val="0"/>
        <w:bCs w:val="0"/>
        <w:i w:val="0"/>
        <w:iCs w:val="0"/>
        <w:spacing w:val="0"/>
        <w:w w:val="100"/>
        <w:sz w:val="20"/>
        <w:szCs w:val="20"/>
        <w:lang w:val="en-US" w:eastAsia="en-US" w:bidi="ar-SA"/>
      </w:rPr>
    </w:lvl>
    <w:lvl w:ilvl="2" w:tplc="85E05B10">
      <w:numFmt w:val="bullet"/>
      <w:lvlText w:val="•"/>
      <w:lvlJc w:val="left"/>
      <w:pPr>
        <w:ind w:left="2668" w:hanging="154"/>
      </w:pPr>
      <w:rPr>
        <w:rFonts w:hint="default"/>
        <w:lang w:val="en-US" w:eastAsia="en-US" w:bidi="ar-SA"/>
      </w:rPr>
    </w:lvl>
    <w:lvl w:ilvl="3" w:tplc="FA4E4BA2">
      <w:numFmt w:val="bullet"/>
      <w:lvlText w:val="•"/>
      <w:lvlJc w:val="left"/>
      <w:pPr>
        <w:ind w:left="3592" w:hanging="154"/>
      </w:pPr>
      <w:rPr>
        <w:rFonts w:hint="default"/>
        <w:lang w:val="en-US" w:eastAsia="en-US" w:bidi="ar-SA"/>
      </w:rPr>
    </w:lvl>
    <w:lvl w:ilvl="4" w:tplc="11461776">
      <w:numFmt w:val="bullet"/>
      <w:lvlText w:val="•"/>
      <w:lvlJc w:val="left"/>
      <w:pPr>
        <w:ind w:left="4516" w:hanging="154"/>
      </w:pPr>
      <w:rPr>
        <w:rFonts w:hint="default"/>
        <w:lang w:val="en-US" w:eastAsia="en-US" w:bidi="ar-SA"/>
      </w:rPr>
    </w:lvl>
    <w:lvl w:ilvl="5" w:tplc="7BFAC874">
      <w:numFmt w:val="bullet"/>
      <w:lvlText w:val="•"/>
      <w:lvlJc w:val="left"/>
      <w:pPr>
        <w:ind w:left="5440" w:hanging="154"/>
      </w:pPr>
      <w:rPr>
        <w:rFonts w:hint="default"/>
        <w:lang w:val="en-US" w:eastAsia="en-US" w:bidi="ar-SA"/>
      </w:rPr>
    </w:lvl>
    <w:lvl w:ilvl="6" w:tplc="B740847A">
      <w:numFmt w:val="bullet"/>
      <w:lvlText w:val="•"/>
      <w:lvlJc w:val="left"/>
      <w:pPr>
        <w:ind w:left="6364" w:hanging="154"/>
      </w:pPr>
      <w:rPr>
        <w:rFonts w:hint="default"/>
        <w:lang w:val="en-US" w:eastAsia="en-US" w:bidi="ar-SA"/>
      </w:rPr>
    </w:lvl>
    <w:lvl w:ilvl="7" w:tplc="A61881BC">
      <w:numFmt w:val="bullet"/>
      <w:lvlText w:val="•"/>
      <w:lvlJc w:val="left"/>
      <w:pPr>
        <w:ind w:left="7288" w:hanging="154"/>
      </w:pPr>
      <w:rPr>
        <w:rFonts w:hint="default"/>
        <w:lang w:val="en-US" w:eastAsia="en-US" w:bidi="ar-SA"/>
      </w:rPr>
    </w:lvl>
    <w:lvl w:ilvl="8" w:tplc="8158A88C">
      <w:numFmt w:val="bullet"/>
      <w:lvlText w:val="•"/>
      <w:lvlJc w:val="left"/>
      <w:pPr>
        <w:ind w:left="8212" w:hanging="154"/>
      </w:pPr>
      <w:rPr>
        <w:rFonts w:hint="default"/>
        <w:lang w:val="en-US" w:eastAsia="en-US" w:bidi="ar-SA"/>
      </w:rPr>
    </w:lvl>
  </w:abstractNum>
  <w:num w:numId="1" w16cid:durableId="524826104">
    <w:abstractNumId w:val="1"/>
  </w:num>
  <w:num w:numId="2" w16cid:durableId="491485015">
    <w:abstractNumId w:val="2"/>
  </w:num>
  <w:num w:numId="3" w16cid:durableId="1614558384">
    <w:abstractNumId w:val="0"/>
  </w:num>
  <w:num w:numId="4" w16cid:durableId="1065297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E97"/>
    <w:rsid w:val="00096B5E"/>
    <w:rsid w:val="000A1824"/>
    <w:rsid w:val="00115F5C"/>
    <w:rsid w:val="0011745C"/>
    <w:rsid w:val="001637D2"/>
    <w:rsid w:val="0018446C"/>
    <w:rsid w:val="0018798A"/>
    <w:rsid w:val="0019306E"/>
    <w:rsid w:val="001C086E"/>
    <w:rsid w:val="001E48D6"/>
    <w:rsid w:val="001E493B"/>
    <w:rsid w:val="00206AFF"/>
    <w:rsid w:val="00213C61"/>
    <w:rsid w:val="002261B6"/>
    <w:rsid w:val="002407AD"/>
    <w:rsid w:val="00262B57"/>
    <w:rsid w:val="00264446"/>
    <w:rsid w:val="002938AB"/>
    <w:rsid w:val="00305256"/>
    <w:rsid w:val="003A6E3D"/>
    <w:rsid w:val="003B5B2A"/>
    <w:rsid w:val="004D4CAF"/>
    <w:rsid w:val="004D6AF3"/>
    <w:rsid w:val="004F7AA3"/>
    <w:rsid w:val="0051192A"/>
    <w:rsid w:val="005123FA"/>
    <w:rsid w:val="00520A57"/>
    <w:rsid w:val="00551BD9"/>
    <w:rsid w:val="00573229"/>
    <w:rsid w:val="00576D21"/>
    <w:rsid w:val="00584D8B"/>
    <w:rsid w:val="005A2545"/>
    <w:rsid w:val="005C7512"/>
    <w:rsid w:val="005D25CD"/>
    <w:rsid w:val="005D6459"/>
    <w:rsid w:val="00637922"/>
    <w:rsid w:val="00665083"/>
    <w:rsid w:val="006D09A6"/>
    <w:rsid w:val="006E7FD4"/>
    <w:rsid w:val="00740F61"/>
    <w:rsid w:val="00756DC4"/>
    <w:rsid w:val="00785051"/>
    <w:rsid w:val="007A412E"/>
    <w:rsid w:val="00805C02"/>
    <w:rsid w:val="00831541"/>
    <w:rsid w:val="00832648"/>
    <w:rsid w:val="008864D4"/>
    <w:rsid w:val="008B01A9"/>
    <w:rsid w:val="008D0239"/>
    <w:rsid w:val="008D221A"/>
    <w:rsid w:val="00914D4A"/>
    <w:rsid w:val="0099640A"/>
    <w:rsid w:val="00996740"/>
    <w:rsid w:val="009B5A65"/>
    <w:rsid w:val="009E7B61"/>
    <w:rsid w:val="00A24469"/>
    <w:rsid w:val="00A31A50"/>
    <w:rsid w:val="00A70B81"/>
    <w:rsid w:val="00A7772C"/>
    <w:rsid w:val="00A8280F"/>
    <w:rsid w:val="00AF6C59"/>
    <w:rsid w:val="00B13037"/>
    <w:rsid w:val="00B72C45"/>
    <w:rsid w:val="00B86730"/>
    <w:rsid w:val="00B9345F"/>
    <w:rsid w:val="00C06796"/>
    <w:rsid w:val="00C10555"/>
    <w:rsid w:val="00C12541"/>
    <w:rsid w:val="00C3755C"/>
    <w:rsid w:val="00C40488"/>
    <w:rsid w:val="00C44C6F"/>
    <w:rsid w:val="00C70B98"/>
    <w:rsid w:val="00CB3C96"/>
    <w:rsid w:val="00CD7011"/>
    <w:rsid w:val="00CD7035"/>
    <w:rsid w:val="00D2437D"/>
    <w:rsid w:val="00D273E9"/>
    <w:rsid w:val="00D52008"/>
    <w:rsid w:val="00D900B4"/>
    <w:rsid w:val="00DB4927"/>
    <w:rsid w:val="00DE7EAC"/>
    <w:rsid w:val="00E120DA"/>
    <w:rsid w:val="00E21F44"/>
    <w:rsid w:val="00E24A12"/>
    <w:rsid w:val="00E436F0"/>
    <w:rsid w:val="00E675F0"/>
    <w:rsid w:val="00E77364"/>
    <w:rsid w:val="00ED0E4E"/>
    <w:rsid w:val="00EE4758"/>
    <w:rsid w:val="00F1103E"/>
    <w:rsid w:val="00F4009E"/>
    <w:rsid w:val="00F72B1F"/>
    <w:rsid w:val="00F938E3"/>
    <w:rsid w:val="00FC1F00"/>
    <w:rsid w:val="00FF5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1A2A"/>
  <w15:docId w15:val="{F5B890F6-1222-A145-93FE-DC6E84DC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293" w:hanging="293"/>
      <w:jc w:val="both"/>
    </w:pPr>
    <w:rPr>
      <w:rFonts w:ascii="Calibri" w:eastAsia="Calibri" w:hAnsi="Calibri" w:cs="Calibri"/>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BodyText">
    <w:name w:val="Body Text"/>
    <w:basedOn w:val="Normal"/>
    <w:link w:val="BodyTextChar"/>
    <w:uiPriority w:val="1"/>
    <w:qFormat/>
    <w:rsid w:val="00551BD9"/>
    <w:pPr>
      <w:widowControl w:val="0"/>
      <w:autoSpaceDE w:val="0"/>
      <w:autoSpaceDN w:val="0"/>
      <w:spacing w:after="0" w:line="240" w:lineRule="auto"/>
      <w:ind w:left="821" w:firstLine="0"/>
    </w:pPr>
    <w:rPr>
      <w:color w:val="auto"/>
      <w:kern w:val="0"/>
      <w:sz w:val="20"/>
      <w:szCs w:val="20"/>
      <w:lang w:val="en-US" w:eastAsia="en-US"/>
      <w14:ligatures w14:val="none"/>
    </w:rPr>
  </w:style>
  <w:style w:type="character" w:customStyle="1" w:styleId="BodyTextChar">
    <w:name w:val="Body Text Char"/>
    <w:basedOn w:val="DefaultParagraphFont"/>
    <w:link w:val="BodyText"/>
    <w:uiPriority w:val="1"/>
    <w:rsid w:val="00551BD9"/>
    <w:rPr>
      <w:rFonts w:ascii="Calibri" w:eastAsia="Calibri" w:hAnsi="Calibri" w:cs="Calibri"/>
      <w:kern w:val="0"/>
      <w:sz w:val="20"/>
      <w:szCs w:val="20"/>
      <w:lang w:val="en-US" w:eastAsia="en-US"/>
      <w14:ligatures w14:val="none"/>
    </w:rPr>
  </w:style>
  <w:style w:type="paragraph" w:styleId="ListParagraph">
    <w:name w:val="List Paragraph"/>
    <w:basedOn w:val="Normal"/>
    <w:uiPriority w:val="1"/>
    <w:qFormat/>
    <w:rsid w:val="00551BD9"/>
    <w:pPr>
      <w:widowControl w:val="0"/>
      <w:autoSpaceDE w:val="0"/>
      <w:autoSpaceDN w:val="0"/>
      <w:spacing w:after="0" w:line="240" w:lineRule="auto"/>
      <w:ind w:left="821" w:right="591" w:hanging="361"/>
    </w:pPr>
    <w:rPr>
      <w:color w:val="auto"/>
      <w:kern w:val="0"/>
      <w:sz w:val="22"/>
      <w:szCs w:val="22"/>
      <w:lang w:val="en-US" w:eastAsia="en-US"/>
      <w14:ligatures w14:val="none"/>
    </w:rPr>
  </w:style>
  <w:style w:type="paragraph" w:styleId="Header">
    <w:name w:val="header"/>
    <w:basedOn w:val="Normal"/>
    <w:link w:val="HeaderChar"/>
    <w:uiPriority w:val="99"/>
    <w:unhideWhenUsed/>
    <w:rsid w:val="00551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BD9"/>
    <w:rPr>
      <w:rFonts w:ascii="Calibri" w:eastAsia="Calibri" w:hAnsi="Calibri" w:cs="Calibri"/>
      <w:color w:val="000000"/>
      <w:sz w:val="16"/>
    </w:rPr>
  </w:style>
  <w:style w:type="paragraph" w:styleId="Footer">
    <w:name w:val="footer"/>
    <w:basedOn w:val="Normal"/>
    <w:link w:val="FooterChar"/>
    <w:uiPriority w:val="99"/>
    <w:unhideWhenUsed/>
    <w:rsid w:val="00551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BD9"/>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withryco.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nwithryco.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6F39570F3E946A87D4C8ECC667C84" ma:contentTypeVersion="22" ma:contentTypeDescription="Create a new document." ma:contentTypeScope="" ma:versionID="c7769e92bd31561315ac81c1ebff56f7">
  <xsd:schema xmlns:xsd="http://www.w3.org/2001/XMLSchema" xmlns:xs="http://www.w3.org/2001/XMLSchema" xmlns:p="http://schemas.microsoft.com/office/2006/metadata/properties" xmlns:ns1="http://schemas.microsoft.com/sharepoint/v3" xmlns:ns2="684e0522-16b7-4d8b-a014-370fd1d2230d" xmlns:ns3="f1f68158-acc4-4c6f-879a-cf31af8b3c28" targetNamespace="http://schemas.microsoft.com/office/2006/metadata/properties" ma:root="true" ma:fieldsID="ac183127020e572eff6409d54e628d44" ns1:_="" ns2:_="" ns3:_="">
    <xsd:import namespace="http://schemas.microsoft.com/sharepoint/v3"/>
    <xsd:import namespace="684e0522-16b7-4d8b-a014-370fd1d2230d"/>
    <xsd:import namespace="f1f68158-acc4-4c6f-879a-cf31af8b3c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choic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e0522-16b7-4d8b-a014-370fd1d22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oice" ma:index="20" nillable="true" ma:displayName="choice" ma:default="Enter Choice #1" ma:format="Dropdown" ma:internalName="choice">
      <xsd:simpleType>
        <xsd:restriction base="dms:Choice">
          <xsd:enumeration value="Enter Choice #1"/>
          <xsd:enumeration value="Enter Choice #2"/>
          <xsd:enumeration value="Enter Choice #3"/>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3a0db5-1172-48d9-9df0-12077f88e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68158-acc4-4c6f-879a-cf31af8b3c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4e4b8a2-f1e9-40cc-99bc-097e833248d2}" ma:internalName="TaxCatchAll" ma:showField="CatchAllData" ma:web="f1f68158-acc4-4c6f-879a-cf31af8b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hoice xmlns="684e0522-16b7-4d8b-a014-370fd1d2230d">Enter Choice #1</choice>
    <_ip_UnifiedCompliancePolicyUIAction xmlns="http://schemas.microsoft.com/sharepoint/v3" xsi:nil="true"/>
    <TaxCatchAll xmlns="f1f68158-acc4-4c6f-879a-cf31af8b3c28" xsi:nil="true"/>
    <lcf76f155ced4ddcb4097134ff3c332f xmlns="684e0522-16b7-4d8b-a014-370fd1d2230d">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80DF3D7-BC4D-4DEA-A75C-AA8C09571D39}">
  <ds:schemaRefs>
    <ds:schemaRef ds:uri="http://schemas.microsoft.com/sharepoint/v3/contenttype/forms"/>
  </ds:schemaRefs>
</ds:datastoreItem>
</file>

<file path=customXml/itemProps2.xml><?xml version="1.0" encoding="utf-8"?>
<ds:datastoreItem xmlns:ds="http://schemas.openxmlformats.org/officeDocument/2006/customXml" ds:itemID="{9541615F-6C91-4F2F-AC13-68D0B820B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4e0522-16b7-4d8b-a014-370fd1d2230d"/>
    <ds:schemaRef ds:uri="f1f68158-acc4-4c6f-879a-cf31af8b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5197A-166E-4CEB-A156-DADC23240773}">
  <ds:schemaRefs>
    <ds:schemaRef ds:uri="http://schemas.openxmlformats.org/officeDocument/2006/bibliography"/>
  </ds:schemaRefs>
</ds:datastoreItem>
</file>

<file path=customXml/itemProps4.xml><?xml version="1.0" encoding="utf-8"?>
<ds:datastoreItem xmlns:ds="http://schemas.openxmlformats.org/officeDocument/2006/customXml" ds:itemID="{8721B684-3C84-4DC8-B475-5F3CB2C1B795}">
  <ds:schemaRefs>
    <ds:schemaRef ds:uri="http://schemas.microsoft.com/office/2006/metadata/properties"/>
    <ds:schemaRef ds:uri="http://schemas.microsoft.com/office/infopath/2007/PartnerControls"/>
    <ds:schemaRef ds:uri="684e0522-16b7-4d8b-a014-370fd1d2230d"/>
    <ds:schemaRef ds:uri="http://schemas.microsoft.com/sharepoint/v3"/>
    <ds:schemaRef ds:uri="f1f68158-acc4-4c6f-879a-cf31af8b3c2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2739</Characters>
  <Application>Microsoft Office Word</Application>
  <DocSecurity>0</DocSecurity>
  <Lines>1369</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Scott</dc:creator>
  <cp:keywords/>
  <cp:lastModifiedBy>Vanessa Giron</cp:lastModifiedBy>
  <cp:revision>2</cp:revision>
  <dcterms:created xsi:type="dcterms:W3CDTF">2025-06-24T03:07:00Z</dcterms:created>
  <dcterms:modified xsi:type="dcterms:W3CDTF">2025-06-24T03:07:00Z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0x0101009476F39570F3E946A87D4C8ECC667C84</vt:lpwstr>
  </property>
</Properties>
</file>